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FAC99" w14:textId="77777777" w:rsidR="00A17BA6" w:rsidRPr="00A17BA6" w:rsidRDefault="00A17BA6" w:rsidP="00A17BA6">
      <w:pPr>
        <w:spacing w:after="0" w:line="810" w:lineRule="atLeast"/>
        <w:outlineLvl w:val="0"/>
        <w:rPr>
          <w:rFonts w:ascii="Arial" w:eastAsia="Times New Roman" w:hAnsi="Arial" w:cs="Arial"/>
          <w:b/>
          <w:bCs/>
          <w:caps/>
          <w:color w:val="36374C"/>
          <w:kern w:val="36"/>
          <w:sz w:val="81"/>
          <w:szCs w:val="81"/>
          <w:lang w:eastAsia="en-GB"/>
        </w:rPr>
      </w:pPr>
      <w:r w:rsidRPr="00A17BA6">
        <w:rPr>
          <w:rFonts w:ascii="Arial" w:eastAsia="Times New Roman" w:hAnsi="Arial" w:cs="Arial"/>
          <w:b/>
          <w:bCs/>
          <w:caps/>
          <w:color w:val="36374C"/>
          <w:kern w:val="36"/>
          <w:sz w:val="81"/>
          <w:szCs w:val="81"/>
          <w:lang w:eastAsia="en-GB"/>
        </w:rPr>
        <w:t>DEEP LEVELS OF LEARNING</w:t>
      </w:r>
    </w:p>
    <w:p w14:paraId="45FD4EA9" w14:textId="77777777" w:rsidR="00A17BA6" w:rsidRPr="00A17BA6" w:rsidRDefault="00A17BA6" w:rsidP="00A17BA6">
      <w:pPr>
        <w:spacing w:before="150" w:after="150" w:line="420" w:lineRule="atLeast"/>
        <w:rPr>
          <w:rFonts w:ascii="Arial" w:eastAsia="Times New Roman" w:hAnsi="Arial" w:cs="Arial"/>
          <w:caps/>
          <w:color w:val="36374C"/>
          <w:sz w:val="42"/>
          <w:szCs w:val="42"/>
          <w:lang w:eastAsia="en-GB"/>
        </w:rPr>
      </w:pPr>
      <w:hyperlink r:id="rId4" w:history="1">
        <w:r w:rsidRPr="00A17BA6">
          <w:rPr>
            <w:rFonts w:ascii="Arial" w:eastAsia="Times New Roman" w:hAnsi="Arial" w:cs="Arial"/>
            <w:caps/>
            <w:color w:val="0000FF"/>
            <w:sz w:val="42"/>
            <w:szCs w:val="42"/>
            <w:lang w:eastAsia="en-GB"/>
          </w:rPr>
          <w:t> GO BACK</w:t>
        </w:r>
      </w:hyperlink>
    </w:p>
    <w:p w14:paraId="21BF8482" w14:textId="77777777" w:rsidR="00A17BA6" w:rsidRPr="00A17BA6" w:rsidRDefault="00A17BA6" w:rsidP="00A17BA6">
      <w:pPr>
        <w:spacing w:before="150" w:after="0" w:line="810" w:lineRule="atLeast"/>
        <w:jc w:val="right"/>
        <w:outlineLvl w:val="2"/>
        <w:rPr>
          <w:rFonts w:ascii="Arial" w:eastAsia="Times New Roman" w:hAnsi="Arial" w:cs="Arial"/>
          <w:b/>
          <w:bCs/>
          <w:color w:val="36374C"/>
          <w:sz w:val="78"/>
          <w:szCs w:val="78"/>
          <w:lang w:eastAsia="en-GB"/>
        </w:rPr>
      </w:pPr>
      <w:r w:rsidRPr="00A17BA6">
        <w:rPr>
          <w:rFonts w:ascii="Arial" w:eastAsia="Times New Roman" w:hAnsi="Arial" w:cs="Arial"/>
          <w:b/>
          <w:bCs/>
          <w:color w:val="36374C"/>
          <w:sz w:val="78"/>
          <w:szCs w:val="78"/>
          <w:lang w:eastAsia="en-GB"/>
        </w:rPr>
        <w:t>Autumn</w:t>
      </w:r>
    </w:p>
    <w:p w14:paraId="4B4B4445" w14:textId="77777777" w:rsidR="00A17BA6" w:rsidRPr="00A17BA6" w:rsidRDefault="00A17BA6" w:rsidP="00A17BA6">
      <w:pPr>
        <w:spacing w:before="225" w:after="225" w:line="420" w:lineRule="atLeast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A17BA6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 </w:t>
      </w:r>
    </w:p>
    <w:p w14:paraId="2186EB20" w14:textId="77777777" w:rsidR="00A17BA6" w:rsidRPr="00A17BA6" w:rsidRDefault="00A17BA6" w:rsidP="00A17BA6">
      <w:pPr>
        <w:spacing w:before="225" w:after="225" w:line="420" w:lineRule="atLeast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A17BA6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Leuven scales.</w:t>
      </w:r>
    </w:p>
    <w:p w14:paraId="4FF6FF38" w14:textId="77777777" w:rsidR="00A17BA6" w:rsidRPr="00A17BA6" w:rsidRDefault="00A17BA6" w:rsidP="00A17BA6">
      <w:pPr>
        <w:spacing w:before="225" w:after="225" w:line="420" w:lineRule="atLeast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A17BA6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Knowing your children incredibly well, helps you instinctively know these levels &amp; we truly TRUST in the process .When we set up an invitation to learning it’s always amazing to see how each child plays with &amp; investigates the items provided.</w:t>
      </w:r>
    </w:p>
    <w:p w14:paraId="51A9E3F4" w14:textId="77777777" w:rsidR="00A17BA6" w:rsidRPr="00A17BA6" w:rsidRDefault="00A17BA6" w:rsidP="00A17BA6">
      <w:pPr>
        <w:spacing w:before="225" w:after="225" w:line="420" w:lineRule="atLeast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A17BA6">
        <w:rPr>
          <w:rFonts w:ascii="Arial" w:eastAsia="Times New Roman" w:hAnsi="Arial" w:cs="Arial"/>
          <w:color w:val="1C2124"/>
          <w:sz w:val="39"/>
          <w:szCs w:val="39"/>
          <w:lang w:eastAsia="en-GB"/>
        </w:rPr>
        <w:t xml:space="preserve">There are no prefixed outcomes to learning, as we are fully aware that the children will each play, explore &amp; investigate in their own &amp; unique </w:t>
      </w:r>
      <w:proofErr w:type="gramStart"/>
      <w:r w:rsidRPr="00A17BA6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way !</w:t>
      </w:r>
      <w:proofErr w:type="gramEnd"/>
    </w:p>
    <w:p w14:paraId="7D9AF4F5" w14:textId="1207C643" w:rsidR="00A17BA6" w:rsidRPr="00A17BA6" w:rsidRDefault="00A17BA6" w:rsidP="00A17BA6">
      <w:pPr>
        <w:spacing w:before="225" w:after="225" w:line="420" w:lineRule="atLeast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A17BA6">
        <w:rPr>
          <w:rFonts w:ascii="Arial" w:eastAsia="Times New Roman" w:hAnsi="Arial" w:cs="Arial"/>
          <w:color w:val="1C2124"/>
          <w:sz w:val="39"/>
          <w:szCs w:val="39"/>
          <w:lang w:eastAsia="en-GB"/>
        </w:rPr>
        <w:lastRenderedPageBreak/>
        <w:t>Step back &amp; let the learning evolve. We trust the children in the process of head, heart &amp; hands. </w:t>
      </w:r>
      <w:r w:rsidRPr="00A17BA6">
        <w:rPr>
          <w:rFonts w:ascii="Arial" w:eastAsia="Times New Roman" w:hAnsi="Arial" w:cs="Arial"/>
          <w:noProof/>
          <w:color w:val="1C2124"/>
          <w:sz w:val="39"/>
          <w:szCs w:val="39"/>
          <w:lang w:eastAsia="en-GB"/>
        </w:rPr>
        <w:drawing>
          <wp:inline distT="0" distB="0" distL="0" distR="0" wp14:anchorId="023B7E55" wp14:editId="79B78F77">
            <wp:extent cx="3810000" cy="5448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45BBB" w14:textId="77777777" w:rsidR="00A17BA6" w:rsidRPr="00A17BA6" w:rsidRDefault="00A17BA6" w:rsidP="00A17BA6">
      <w:pPr>
        <w:spacing w:before="225" w:after="225" w:line="420" w:lineRule="atLeast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A17BA6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Look at the concentration of the children, their levels of engagement &amp; well being</w:t>
      </w:r>
    </w:p>
    <w:p w14:paraId="6E2FF12B" w14:textId="77777777" w:rsidR="00A17BA6" w:rsidRPr="00A17BA6" w:rsidRDefault="00A17BA6" w:rsidP="00A17BA6">
      <w:pPr>
        <w:spacing w:before="225" w:after="225" w:line="420" w:lineRule="atLeast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A17BA6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PLAY is where magic happens. </w:t>
      </w:r>
    </w:p>
    <w:p w14:paraId="4043EF77" w14:textId="77777777" w:rsidR="00A17BA6" w:rsidRPr="00A17BA6" w:rsidRDefault="00A17BA6" w:rsidP="00A17BA6">
      <w:pPr>
        <w:spacing w:before="225" w:after="225" w:line="420" w:lineRule="atLeast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A17BA6">
        <w:rPr>
          <w:rFonts w:ascii="Arial" w:eastAsia="Times New Roman" w:hAnsi="Arial" w:cs="Arial"/>
          <w:color w:val="1C2124"/>
          <w:sz w:val="39"/>
          <w:szCs w:val="39"/>
          <w:lang w:eastAsia="en-GB"/>
        </w:rPr>
        <w:t xml:space="preserve">What are the Leuven </w:t>
      </w:r>
      <w:proofErr w:type="gramStart"/>
      <w:r w:rsidRPr="00A17BA6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scales ?</w:t>
      </w:r>
      <w:proofErr w:type="gramEnd"/>
    </w:p>
    <w:p w14:paraId="094670FD" w14:textId="77777777" w:rsidR="00A17BA6" w:rsidRPr="00A17BA6" w:rsidRDefault="00A17BA6" w:rsidP="00A17BA6">
      <w:pPr>
        <w:spacing w:before="225" w:after="225" w:line="420" w:lineRule="atLeast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A17BA6">
        <w:rPr>
          <w:rFonts w:ascii="Arial" w:eastAsia="Times New Roman" w:hAnsi="Arial" w:cs="Arial"/>
          <w:color w:val="1C2124"/>
          <w:sz w:val="39"/>
          <w:szCs w:val="39"/>
          <w:lang w:eastAsia="en-GB"/>
        </w:rPr>
        <w:t xml:space="preserve">This tool has been developed by a team based at the Research Centre for Experiential Education </w:t>
      </w:r>
      <w:r w:rsidRPr="00A17BA6">
        <w:rPr>
          <w:rFonts w:ascii="Arial" w:eastAsia="Times New Roman" w:hAnsi="Arial" w:cs="Arial"/>
          <w:color w:val="1C2124"/>
          <w:sz w:val="39"/>
          <w:szCs w:val="39"/>
          <w:lang w:eastAsia="en-GB"/>
        </w:rPr>
        <w:lastRenderedPageBreak/>
        <w:t xml:space="preserve">(Leuven University – Belgium. Under the supervision of </w:t>
      </w:r>
      <w:proofErr w:type="spellStart"/>
      <w:r w:rsidRPr="00A17BA6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Dr.</w:t>
      </w:r>
      <w:proofErr w:type="spellEnd"/>
      <w:r w:rsidRPr="00A17BA6">
        <w:rPr>
          <w:rFonts w:ascii="Arial" w:eastAsia="Times New Roman" w:hAnsi="Arial" w:cs="Arial"/>
          <w:color w:val="1C2124"/>
          <w:sz w:val="39"/>
          <w:szCs w:val="39"/>
          <w:lang w:eastAsia="en-GB"/>
        </w:rPr>
        <w:t xml:space="preserve"> </w:t>
      </w:r>
      <w:proofErr w:type="spellStart"/>
      <w:r w:rsidRPr="00A17BA6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Ferre</w:t>
      </w:r>
      <w:proofErr w:type="spellEnd"/>
      <w:r w:rsidRPr="00A17BA6">
        <w:rPr>
          <w:rFonts w:ascii="Arial" w:eastAsia="Times New Roman" w:hAnsi="Arial" w:cs="Arial"/>
          <w:color w:val="1C2124"/>
          <w:sz w:val="39"/>
          <w:szCs w:val="39"/>
          <w:lang w:eastAsia="en-GB"/>
        </w:rPr>
        <w:t xml:space="preserve"> </w:t>
      </w:r>
      <w:proofErr w:type="spellStart"/>
      <w:r w:rsidRPr="00A17BA6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Laevers</w:t>
      </w:r>
      <w:proofErr w:type="spellEnd"/>
      <w:r w:rsidRPr="00A17BA6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.</w:t>
      </w:r>
    </w:p>
    <w:p w14:paraId="6E695BB2" w14:textId="77777777" w:rsidR="00A17BA6" w:rsidRPr="00A17BA6" w:rsidRDefault="00A17BA6" w:rsidP="00A17BA6">
      <w:pPr>
        <w:spacing w:before="225" w:after="225" w:line="420" w:lineRule="atLeast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A17BA6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The tool focuses on two central indicators of quality Early Years provision: children’s ‘well-being’ and their ‘involvement’.</w:t>
      </w:r>
    </w:p>
    <w:p w14:paraId="5AEFA7EF" w14:textId="77777777" w:rsidR="00A17BA6" w:rsidRPr="00A17BA6" w:rsidRDefault="00A17BA6" w:rsidP="00A17BA6">
      <w:pPr>
        <w:spacing w:before="225" w:after="225" w:line="420" w:lineRule="atLeast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A17BA6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The high levels of both well-being and involvement allow children to experience deep learning. </w:t>
      </w:r>
    </w:p>
    <w:p w14:paraId="370A67CC" w14:textId="77777777" w:rsidR="00A17BA6" w:rsidRPr="00A17BA6" w:rsidRDefault="00A17BA6" w:rsidP="00A17BA6">
      <w:pPr>
        <w:spacing w:before="225" w:after="225" w:line="420" w:lineRule="atLeast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A17BA6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A happy, Curious &amp; involved child is one who can experience the world at its fullest. They truly learn from those experiences.</w:t>
      </w:r>
    </w:p>
    <w:p w14:paraId="253CCD22" w14:textId="77777777" w:rsidR="00A17BA6" w:rsidRPr="00A17BA6" w:rsidRDefault="00A17BA6" w:rsidP="00A17BA6">
      <w:pPr>
        <w:spacing w:before="225" w:after="225" w:line="420" w:lineRule="atLeast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A17BA6">
        <w:rPr>
          <w:rFonts w:ascii="Arial" w:eastAsia="Times New Roman" w:hAnsi="Arial" w:cs="Arial"/>
          <w:color w:val="1C2124"/>
          <w:sz w:val="39"/>
          <w:szCs w:val="39"/>
          <w:lang w:eastAsia="en-GB"/>
        </w:rPr>
        <w:t xml:space="preserve">We used this beautiful construction set from </w:t>
      </w:r>
      <w:proofErr w:type="spellStart"/>
      <w:r w:rsidRPr="00A17BA6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from</w:t>
      </w:r>
      <w:proofErr w:type="spellEnd"/>
      <w:r w:rsidRPr="00A17BA6">
        <w:rPr>
          <w:rFonts w:ascii="Arial" w:eastAsia="Times New Roman" w:hAnsi="Arial" w:cs="Arial"/>
          <w:color w:val="1C2124"/>
          <w:sz w:val="39"/>
          <w:szCs w:val="39"/>
          <w:lang w:eastAsia="en-GB"/>
        </w:rPr>
        <w:t xml:space="preserve"> island dreams crafts link </w:t>
      </w:r>
      <w:hyperlink r:id="rId6" w:history="1">
        <w:r w:rsidRPr="00A17BA6">
          <w:rPr>
            <w:rFonts w:ascii="Arial" w:eastAsia="Times New Roman" w:hAnsi="Arial" w:cs="Arial"/>
            <w:color w:val="0000FF"/>
            <w:sz w:val="39"/>
            <w:szCs w:val="39"/>
            <w:u w:val="single"/>
            <w:lang w:eastAsia="en-GB"/>
          </w:rPr>
          <w:t>here</w:t>
        </w:r>
      </w:hyperlink>
    </w:p>
    <w:p w14:paraId="28966AE5" w14:textId="77777777" w:rsidR="00A17BA6" w:rsidRPr="00A17BA6" w:rsidRDefault="00A17BA6" w:rsidP="00A17BA6">
      <w:pPr>
        <w:spacing w:before="225" w:after="225" w:line="420" w:lineRule="atLeast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A17BA6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http://web.plymouth.gov.uk/documents-ldtoolkitleuven.pdf</w:t>
      </w:r>
    </w:p>
    <w:p w14:paraId="2D8F88FE" w14:textId="77777777" w:rsidR="00A17BA6" w:rsidRPr="00A17BA6" w:rsidRDefault="00A17BA6" w:rsidP="00A17BA6">
      <w:pPr>
        <w:spacing w:before="225" w:after="225" w:line="420" w:lineRule="atLeast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A17BA6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 </w:t>
      </w:r>
    </w:p>
    <w:p w14:paraId="76873BC8" w14:textId="291BBD72" w:rsidR="00A17BA6" w:rsidRPr="00A17BA6" w:rsidRDefault="00A17BA6" w:rsidP="00A17BA6">
      <w:pPr>
        <w:spacing w:before="225" w:after="225" w:line="420" w:lineRule="atLeast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A17BA6">
        <w:rPr>
          <w:rFonts w:ascii="Arial" w:eastAsia="Times New Roman" w:hAnsi="Arial" w:cs="Arial"/>
          <w:noProof/>
          <w:color w:val="1C2124"/>
          <w:sz w:val="39"/>
          <w:szCs w:val="39"/>
          <w:lang w:eastAsia="en-GB"/>
        </w:rPr>
        <w:lastRenderedPageBreak/>
        <w:drawing>
          <wp:inline distT="0" distB="0" distL="0" distR="0" wp14:anchorId="3F6A25B9" wp14:editId="2911C0BC">
            <wp:extent cx="3810000" cy="51181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11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D5ABF" w14:textId="77777777" w:rsidR="00A17BA6" w:rsidRPr="00A17BA6" w:rsidRDefault="00A17BA6" w:rsidP="00A17BA6">
      <w:pPr>
        <w:spacing w:before="225" w:after="225" w:line="420" w:lineRule="atLeast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A17BA6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 </w:t>
      </w:r>
    </w:p>
    <w:p w14:paraId="445F2B3A" w14:textId="77777777" w:rsidR="00A17BA6" w:rsidRPr="00A17BA6" w:rsidRDefault="00A17BA6" w:rsidP="00A17BA6">
      <w:pPr>
        <w:spacing w:after="0" w:line="240" w:lineRule="auto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A17BA6">
        <w:rPr>
          <w:rFonts w:ascii="Arial" w:eastAsia="Times New Roman" w:hAnsi="Arial" w:cs="Arial"/>
          <w:color w:val="858699"/>
          <w:sz w:val="36"/>
          <w:szCs w:val="36"/>
          <w:lang w:eastAsia="en-GB"/>
        </w:rPr>
        <w:br/>
      </w:r>
    </w:p>
    <w:p w14:paraId="120A21BF" w14:textId="77777777" w:rsidR="00A17BA6" w:rsidRPr="00A17BA6" w:rsidRDefault="00A17BA6" w:rsidP="00A17BA6">
      <w:pPr>
        <w:spacing w:before="225" w:after="225" w:line="420" w:lineRule="atLeast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A17BA6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 </w:t>
      </w:r>
    </w:p>
    <w:p w14:paraId="29BD4F6A" w14:textId="3B159F2A" w:rsidR="00A17BA6" w:rsidRPr="00A17BA6" w:rsidRDefault="00A17BA6" w:rsidP="00A17BA6">
      <w:pPr>
        <w:spacing w:after="0" w:line="240" w:lineRule="auto"/>
        <w:jc w:val="center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A17BA6">
        <w:rPr>
          <w:rFonts w:ascii="Arial" w:eastAsia="Times New Roman" w:hAnsi="Arial" w:cs="Arial"/>
          <w:noProof/>
          <w:color w:val="858699"/>
          <w:sz w:val="36"/>
          <w:szCs w:val="36"/>
          <w:lang w:eastAsia="en-GB"/>
        </w:rPr>
        <w:lastRenderedPageBreak/>
        <w:drawing>
          <wp:inline distT="0" distB="0" distL="0" distR="0" wp14:anchorId="6635EF71" wp14:editId="595F60E9">
            <wp:extent cx="5731510" cy="3856990"/>
            <wp:effectExtent l="0" t="0" r="2540" b="0"/>
            <wp:docPr id="1" name="Picture 1" descr="Deep Levels of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ep Levels of Learn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5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0583B" w14:textId="77777777" w:rsidR="00A17BA6" w:rsidRDefault="00A17BA6"/>
    <w:sectPr w:rsidR="00A17B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A6"/>
    <w:rsid w:val="00A1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13DEF"/>
  <w15:chartTrackingRefBased/>
  <w15:docId w15:val="{061E0BBB-E592-4E0F-800B-21697308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7B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17B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BA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17BA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go-back">
    <w:name w:val="go-back"/>
    <w:basedOn w:val="Normal"/>
    <w:rsid w:val="00A17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17B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17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6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27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88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slanddreamscrafts.co.uk/product-page/natural-construction-se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thecuriosityapproach.com/curiosity-crib/autumn/invitation-to-learni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scott</dc:creator>
  <cp:keywords/>
  <dc:description/>
  <cp:lastModifiedBy>steve scott</cp:lastModifiedBy>
  <cp:revision>1</cp:revision>
  <dcterms:created xsi:type="dcterms:W3CDTF">2020-07-14T13:58:00Z</dcterms:created>
  <dcterms:modified xsi:type="dcterms:W3CDTF">2020-07-14T13:59:00Z</dcterms:modified>
</cp:coreProperties>
</file>