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361CD" w14:textId="77777777" w:rsidR="002A462A" w:rsidRPr="00785158" w:rsidRDefault="002A462A" w:rsidP="00785158">
      <w:pPr>
        <w:spacing w:before="120" w:after="120"/>
        <w:rPr>
          <w:rFonts w:ascii="Arial" w:hAnsi="Arial" w:cs="Arial"/>
          <w:b/>
          <w:sz w:val="28"/>
          <w:szCs w:val="28"/>
        </w:rPr>
      </w:pPr>
    </w:p>
    <w:p w14:paraId="2DEBB444" w14:textId="77777777" w:rsidR="002A462A" w:rsidRPr="00A21BD9" w:rsidRDefault="002A462A" w:rsidP="00785158">
      <w:pPr>
        <w:spacing w:before="120" w:after="120"/>
        <w:rPr>
          <w:rFonts w:ascii="Arial" w:hAnsi="Arial" w:cs="Arial"/>
          <w:b/>
          <w:sz w:val="28"/>
          <w:szCs w:val="28"/>
        </w:rPr>
      </w:pPr>
      <w:r w:rsidRPr="00A21BD9">
        <w:rPr>
          <w:rFonts w:ascii="Arial" w:hAnsi="Arial" w:cs="Arial"/>
          <w:b/>
          <w:sz w:val="28"/>
          <w:szCs w:val="28"/>
        </w:rPr>
        <w:t>Promoting health and hygiene</w:t>
      </w:r>
    </w:p>
    <w:p w14:paraId="466F506C" w14:textId="77777777" w:rsidR="002A462A" w:rsidRPr="00A21BD9" w:rsidRDefault="002A462A" w:rsidP="00785158">
      <w:pPr>
        <w:rPr>
          <w:rFonts w:ascii="Arial" w:hAnsi="Arial" w:cs="Arial"/>
          <w:sz w:val="28"/>
          <w:szCs w:val="28"/>
        </w:rPr>
      </w:pPr>
    </w:p>
    <w:p w14:paraId="376D1028" w14:textId="77777777" w:rsidR="002A462A" w:rsidRPr="00A21BD9" w:rsidRDefault="002A462A" w:rsidP="00785158">
      <w:pPr>
        <w:rPr>
          <w:rFonts w:ascii="Arial" w:hAnsi="Arial" w:cs="Arial"/>
          <w:b/>
          <w:sz w:val="28"/>
          <w:szCs w:val="28"/>
        </w:rPr>
      </w:pPr>
      <w:r w:rsidRPr="00A21BD9">
        <w:rPr>
          <w:rFonts w:ascii="Arial" w:hAnsi="Arial" w:cs="Arial"/>
          <w:b/>
          <w:sz w:val="28"/>
          <w:szCs w:val="28"/>
        </w:rPr>
        <w:t xml:space="preserve">Food and </w:t>
      </w:r>
      <w:r w:rsidR="004724F2">
        <w:rPr>
          <w:rFonts w:ascii="Arial" w:hAnsi="Arial" w:cs="Arial"/>
          <w:b/>
          <w:sz w:val="28"/>
          <w:szCs w:val="28"/>
        </w:rPr>
        <w:t>d</w:t>
      </w:r>
      <w:r w:rsidRPr="00A21BD9">
        <w:rPr>
          <w:rFonts w:ascii="Arial" w:hAnsi="Arial" w:cs="Arial"/>
          <w:b/>
          <w:sz w:val="28"/>
          <w:szCs w:val="28"/>
        </w:rPr>
        <w:t>rink</w:t>
      </w:r>
    </w:p>
    <w:p w14:paraId="6E11AEF6" w14:textId="77777777" w:rsidR="002A462A" w:rsidRPr="00785158" w:rsidRDefault="002A462A" w:rsidP="00785158">
      <w:pPr>
        <w:rPr>
          <w:rFonts w:ascii="Arial" w:hAnsi="Arial" w:cs="Arial"/>
          <w:b/>
          <w:sz w:val="28"/>
          <w:szCs w:val="28"/>
        </w:rPr>
      </w:pPr>
    </w:p>
    <w:p w14:paraId="37720ACE" w14:textId="77777777" w:rsidR="002A462A" w:rsidRPr="00A21BD9" w:rsidRDefault="002A462A" w:rsidP="00785158">
      <w:pPr>
        <w:spacing w:line="360" w:lineRule="auto"/>
        <w:rPr>
          <w:rFonts w:ascii="Arial" w:hAnsi="Arial" w:cs="Arial"/>
          <w:b/>
          <w:sz w:val="22"/>
          <w:szCs w:val="22"/>
        </w:rPr>
      </w:pPr>
      <w:r w:rsidRPr="00A21BD9">
        <w:rPr>
          <w:rFonts w:ascii="Arial" w:hAnsi="Arial" w:cs="Arial"/>
          <w:b/>
          <w:sz w:val="22"/>
          <w:szCs w:val="22"/>
        </w:rPr>
        <w:t>Policy statement</w:t>
      </w:r>
    </w:p>
    <w:p w14:paraId="2D1548FE" w14:textId="77777777" w:rsidR="0008574B" w:rsidRPr="00A21BD9" w:rsidRDefault="0008574B" w:rsidP="00785158">
      <w:pPr>
        <w:spacing w:line="360" w:lineRule="auto"/>
        <w:rPr>
          <w:rFonts w:ascii="Arial" w:hAnsi="Arial" w:cs="Arial"/>
          <w:b/>
          <w:sz w:val="22"/>
          <w:szCs w:val="22"/>
        </w:rPr>
      </w:pPr>
    </w:p>
    <w:p w14:paraId="249E0F0B" w14:textId="7B045AD4" w:rsidR="00A21BD9" w:rsidRDefault="00505928" w:rsidP="00785158">
      <w:pPr>
        <w:spacing w:line="360" w:lineRule="auto"/>
        <w:rPr>
          <w:rFonts w:ascii="Arial" w:hAnsi="Arial" w:cs="Arial"/>
          <w:sz w:val="22"/>
          <w:szCs w:val="22"/>
        </w:rPr>
      </w:pPr>
      <w:r>
        <w:rPr>
          <w:rFonts w:ascii="Arial" w:hAnsi="Arial" w:cs="Arial"/>
          <w:sz w:val="22"/>
          <w:szCs w:val="22"/>
        </w:rPr>
        <w:t>Happy Kids</w:t>
      </w:r>
      <w:r w:rsidR="0008574B" w:rsidRPr="00A21BD9">
        <w:rPr>
          <w:rFonts w:ascii="Arial" w:hAnsi="Arial" w:cs="Arial"/>
          <w:sz w:val="22"/>
          <w:szCs w:val="22"/>
        </w:rPr>
        <w:t xml:space="preserve"> regards snack and </w:t>
      </w:r>
      <w:r w:rsidR="00522681" w:rsidRPr="00A21BD9">
        <w:rPr>
          <w:rFonts w:ascii="Arial" w:hAnsi="Arial" w:cs="Arial"/>
          <w:sz w:val="22"/>
          <w:szCs w:val="22"/>
        </w:rPr>
        <w:t>mealtimes</w:t>
      </w:r>
      <w:r w:rsidR="0008574B" w:rsidRPr="00A21BD9">
        <w:rPr>
          <w:rFonts w:ascii="Arial" w:hAnsi="Arial" w:cs="Arial"/>
          <w:sz w:val="22"/>
          <w:szCs w:val="22"/>
        </w:rPr>
        <w:t xml:space="preserve"> as an importan</w:t>
      </w:r>
      <w:r w:rsidR="00970879">
        <w:rPr>
          <w:rFonts w:ascii="Arial" w:hAnsi="Arial" w:cs="Arial"/>
          <w:sz w:val="22"/>
          <w:szCs w:val="22"/>
        </w:rPr>
        <w:t xml:space="preserve">t part of the setting's </w:t>
      </w:r>
      <w:r w:rsidR="0008574B" w:rsidRPr="00A21BD9">
        <w:rPr>
          <w:rFonts w:ascii="Arial" w:hAnsi="Arial" w:cs="Arial"/>
          <w:sz w:val="22"/>
          <w:szCs w:val="22"/>
        </w:rPr>
        <w:t xml:space="preserve">day. Eating represents a social time for children and adults and helps children to learn about healthy eating. </w:t>
      </w:r>
      <w:r w:rsidR="00785158">
        <w:rPr>
          <w:rFonts w:ascii="Arial" w:hAnsi="Arial" w:cs="Arial"/>
          <w:sz w:val="22"/>
          <w:szCs w:val="22"/>
        </w:rPr>
        <w:t>We promote</w:t>
      </w:r>
      <w:r w:rsidR="0008574B" w:rsidRPr="00A21BD9">
        <w:rPr>
          <w:rFonts w:ascii="Arial" w:hAnsi="Arial" w:cs="Arial"/>
          <w:sz w:val="22"/>
          <w:szCs w:val="22"/>
        </w:rPr>
        <w:t xml:space="preserve"> healthy eating</w:t>
      </w:r>
      <w:r w:rsidR="00F73107">
        <w:rPr>
          <w:rFonts w:ascii="Arial" w:hAnsi="Arial" w:cs="Arial"/>
          <w:sz w:val="22"/>
          <w:szCs w:val="22"/>
        </w:rPr>
        <w:t xml:space="preserve"> and a</w:t>
      </w:r>
      <w:r w:rsidR="0008574B" w:rsidRPr="00A21BD9">
        <w:rPr>
          <w:rFonts w:ascii="Arial" w:hAnsi="Arial" w:cs="Arial"/>
          <w:sz w:val="22"/>
          <w:szCs w:val="22"/>
        </w:rPr>
        <w:t xml:space="preserve">t snack and </w:t>
      </w:r>
      <w:r w:rsidR="00522681" w:rsidRPr="00A21BD9">
        <w:rPr>
          <w:rFonts w:ascii="Arial" w:hAnsi="Arial" w:cs="Arial"/>
          <w:sz w:val="22"/>
          <w:szCs w:val="22"/>
        </w:rPr>
        <w:t>mealtimes</w:t>
      </w:r>
      <w:r w:rsidR="0008574B" w:rsidRPr="00A21BD9">
        <w:rPr>
          <w:rFonts w:ascii="Arial" w:hAnsi="Arial" w:cs="Arial"/>
          <w:sz w:val="22"/>
          <w:szCs w:val="22"/>
        </w:rPr>
        <w:t xml:space="preserve">, we aim to provide nutritious food, which meets the children's individual dietary needs. </w:t>
      </w:r>
      <w:r w:rsidR="00A21BD9">
        <w:rPr>
          <w:rFonts w:ascii="Arial" w:hAnsi="Arial" w:cs="Arial"/>
          <w:sz w:val="22"/>
          <w:szCs w:val="22"/>
        </w:rPr>
        <w:t xml:space="preserve"> </w:t>
      </w:r>
    </w:p>
    <w:p w14:paraId="5EB3D982" w14:textId="77777777" w:rsidR="00170D90" w:rsidRPr="00A21BD9" w:rsidRDefault="00170D90" w:rsidP="00785158">
      <w:pPr>
        <w:spacing w:line="360" w:lineRule="auto"/>
        <w:rPr>
          <w:rFonts w:ascii="Arial" w:hAnsi="Arial" w:cs="Arial"/>
          <w:sz w:val="22"/>
          <w:szCs w:val="22"/>
        </w:rPr>
      </w:pPr>
    </w:p>
    <w:p w14:paraId="34AC3921" w14:textId="77777777" w:rsidR="00170D90" w:rsidRDefault="00170D90" w:rsidP="00785158">
      <w:pPr>
        <w:spacing w:line="360" w:lineRule="auto"/>
        <w:rPr>
          <w:rFonts w:ascii="Arial" w:hAnsi="Arial" w:cs="Arial"/>
          <w:b/>
          <w:sz w:val="22"/>
          <w:szCs w:val="22"/>
        </w:rPr>
      </w:pPr>
      <w:r w:rsidRPr="00A21BD9">
        <w:rPr>
          <w:rFonts w:ascii="Arial" w:hAnsi="Arial" w:cs="Arial"/>
          <w:b/>
          <w:sz w:val="22"/>
          <w:szCs w:val="22"/>
        </w:rPr>
        <w:t>EYFS Key themes and commitments</w:t>
      </w:r>
    </w:p>
    <w:p w14:paraId="4E1865DA" w14:textId="77777777" w:rsidR="009C2F7C" w:rsidRPr="00A21BD9" w:rsidRDefault="009C2F7C" w:rsidP="00785158">
      <w:pPr>
        <w:spacing w:line="360"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9C2F7C" w:rsidRPr="009C2F7C" w14:paraId="3CF0D307" w14:textId="77777777" w:rsidTr="009C2F7C">
        <w:tc>
          <w:tcPr>
            <w:tcW w:w="2394" w:type="dxa"/>
            <w:shd w:val="clear" w:color="auto" w:fill="00ACB6"/>
          </w:tcPr>
          <w:p w14:paraId="1908453F" w14:textId="77777777" w:rsidR="009C2F7C" w:rsidRPr="009C2F7C" w:rsidRDefault="009C2F7C" w:rsidP="009C2F7C">
            <w:pPr>
              <w:rPr>
                <w:rFonts w:ascii="Arial" w:hAnsi="Arial" w:cs="Arial"/>
                <w:b/>
                <w:color w:val="FFFFFF"/>
                <w:sz w:val="22"/>
                <w:szCs w:val="22"/>
              </w:rPr>
            </w:pPr>
            <w:r w:rsidRPr="009C2F7C">
              <w:rPr>
                <w:rFonts w:ascii="Arial" w:hAnsi="Arial" w:cs="Arial"/>
                <w:b/>
                <w:color w:val="FFFFFF"/>
                <w:sz w:val="22"/>
                <w:szCs w:val="22"/>
              </w:rPr>
              <w:t>A Unique Child</w:t>
            </w:r>
          </w:p>
        </w:tc>
        <w:tc>
          <w:tcPr>
            <w:tcW w:w="2394" w:type="dxa"/>
            <w:shd w:val="clear" w:color="auto" w:fill="A64D8A"/>
          </w:tcPr>
          <w:p w14:paraId="6D554EB0" w14:textId="77777777" w:rsidR="009C2F7C" w:rsidRPr="009C2F7C" w:rsidRDefault="009C2F7C" w:rsidP="009C2F7C">
            <w:pPr>
              <w:rPr>
                <w:rFonts w:ascii="Arial" w:hAnsi="Arial" w:cs="Arial"/>
                <w:b/>
                <w:color w:val="FFFFFF"/>
                <w:sz w:val="22"/>
                <w:szCs w:val="22"/>
              </w:rPr>
            </w:pPr>
            <w:r w:rsidRPr="009C2F7C">
              <w:rPr>
                <w:rFonts w:ascii="Arial" w:hAnsi="Arial" w:cs="Arial"/>
                <w:b/>
                <w:color w:val="FFFFFF"/>
                <w:sz w:val="22"/>
                <w:szCs w:val="22"/>
              </w:rPr>
              <w:t>Positive Relationships</w:t>
            </w:r>
          </w:p>
        </w:tc>
        <w:tc>
          <w:tcPr>
            <w:tcW w:w="2394" w:type="dxa"/>
            <w:shd w:val="clear" w:color="auto" w:fill="80B71B"/>
          </w:tcPr>
          <w:p w14:paraId="7CB896BE" w14:textId="77777777" w:rsidR="009C2F7C" w:rsidRPr="009C2F7C" w:rsidRDefault="009C2F7C" w:rsidP="009C2F7C">
            <w:pPr>
              <w:spacing w:line="360" w:lineRule="auto"/>
              <w:rPr>
                <w:rFonts w:ascii="Arial" w:hAnsi="Arial" w:cs="Arial"/>
                <w:b/>
                <w:color w:val="FFFFFF"/>
                <w:sz w:val="22"/>
                <w:szCs w:val="22"/>
              </w:rPr>
            </w:pPr>
            <w:r w:rsidRPr="009C2F7C">
              <w:rPr>
                <w:rFonts w:ascii="Arial" w:hAnsi="Arial" w:cs="Arial"/>
                <w:b/>
                <w:color w:val="FFFFFF"/>
                <w:sz w:val="22"/>
                <w:szCs w:val="22"/>
              </w:rPr>
              <w:t>Enabling Environments</w:t>
            </w:r>
          </w:p>
        </w:tc>
        <w:tc>
          <w:tcPr>
            <w:tcW w:w="2394" w:type="dxa"/>
            <w:shd w:val="clear" w:color="auto" w:fill="EE7F00"/>
          </w:tcPr>
          <w:p w14:paraId="507BEAF0" w14:textId="77777777" w:rsidR="009C2F7C" w:rsidRPr="009C2F7C" w:rsidRDefault="009C2F7C" w:rsidP="009C2F7C">
            <w:pPr>
              <w:rPr>
                <w:rFonts w:ascii="Arial" w:hAnsi="Arial" w:cs="Arial"/>
                <w:b/>
                <w:color w:val="FFFFFF"/>
                <w:sz w:val="22"/>
                <w:szCs w:val="22"/>
              </w:rPr>
            </w:pPr>
            <w:r w:rsidRPr="009C2F7C">
              <w:rPr>
                <w:rFonts w:ascii="Arial" w:hAnsi="Arial" w:cs="Arial"/>
                <w:b/>
                <w:color w:val="FFFFFF"/>
                <w:sz w:val="22"/>
                <w:szCs w:val="22"/>
              </w:rPr>
              <w:t>Learning and Development</w:t>
            </w:r>
          </w:p>
        </w:tc>
      </w:tr>
      <w:tr w:rsidR="00C468C4" w:rsidRPr="009C6404" w14:paraId="4DA3473F" w14:textId="77777777" w:rsidTr="009C2F7C">
        <w:tc>
          <w:tcPr>
            <w:tcW w:w="2394" w:type="dxa"/>
            <w:shd w:val="clear" w:color="auto" w:fill="00ACB6"/>
          </w:tcPr>
          <w:p w14:paraId="7DDC8536" w14:textId="77777777" w:rsidR="00C468C4" w:rsidRPr="009A3937" w:rsidRDefault="00C468C4" w:rsidP="009A3937">
            <w:pPr>
              <w:spacing w:line="360" w:lineRule="auto"/>
              <w:ind w:left="360" w:hanging="360"/>
              <w:rPr>
                <w:rFonts w:ascii="Arial" w:hAnsi="Arial" w:cs="Arial"/>
                <w:color w:val="FFFFFF"/>
              </w:rPr>
            </w:pPr>
            <w:r w:rsidRPr="009A3937">
              <w:rPr>
                <w:rFonts w:ascii="Arial" w:hAnsi="Arial" w:cs="Arial"/>
                <w:color w:val="FFFFFF"/>
                <w:sz w:val="22"/>
                <w:szCs w:val="22"/>
              </w:rPr>
              <w:t>1.4 Health and well-being</w:t>
            </w:r>
          </w:p>
          <w:p w14:paraId="0FEF6860" w14:textId="77777777" w:rsidR="00C468C4" w:rsidRPr="009A3937" w:rsidRDefault="00C468C4" w:rsidP="009A3937">
            <w:pPr>
              <w:spacing w:line="360" w:lineRule="auto"/>
              <w:rPr>
                <w:rFonts w:ascii="Arial" w:hAnsi="Arial" w:cs="Arial"/>
                <w:color w:val="FFFFFF"/>
              </w:rPr>
            </w:pPr>
          </w:p>
        </w:tc>
        <w:tc>
          <w:tcPr>
            <w:tcW w:w="2394" w:type="dxa"/>
            <w:shd w:val="clear" w:color="auto" w:fill="A64D8A"/>
          </w:tcPr>
          <w:p w14:paraId="6E83D2CF" w14:textId="77777777" w:rsidR="00C468C4" w:rsidRPr="009A3937" w:rsidRDefault="00C468C4" w:rsidP="009A3937">
            <w:pPr>
              <w:spacing w:line="360" w:lineRule="auto"/>
              <w:ind w:left="360" w:hanging="360"/>
              <w:rPr>
                <w:rFonts w:ascii="Arial" w:hAnsi="Arial" w:cs="Arial"/>
                <w:color w:val="FFFFFF"/>
              </w:rPr>
            </w:pPr>
            <w:r w:rsidRPr="009A3937">
              <w:rPr>
                <w:rFonts w:ascii="Arial" w:hAnsi="Arial" w:cs="Arial"/>
                <w:color w:val="FFFFFF"/>
                <w:sz w:val="22"/>
                <w:szCs w:val="22"/>
              </w:rPr>
              <w:t xml:space="preserve">2.1 </w:t>
            </w:r>
            <w:r w:rsidR="009C6404" w:rsidRPr="009A3937">
              <w:rPr>
                <w:rFonts w:ascii="Arial" w:hAnsi="Arial" w:cs="Arial"/>
                <w:color w:val="FFFFFF"/>
                <w:sz w:val="22"/>
                <w:szCs w:val="22"/>
              </w:rPr>
              <w:t>R</w:t>
            </w:r>
            <w:r w:rsidRPr="009A3937">
              <w:rPr>
                <w:rFonts w:ascii="Arial" w:hAnsi="Arial" w:cs="Arial"/>
                <w:color w:val="FFFFFF"/>
                <w:sz w:val="22"/>
                <w:szCs w:val="22"/>
              </w:rPr>
              <w:t>especting each other</w:t>
            </w:r>
          </w:p>
          <w:p w14:paraId="523B4848" w14:textId="77777777" w:rsidR="00C468C4" w:rsidRPr="009A3937" w:rsidRDefault="00C468C4" w:rsidP="009A3937">
            <w:pPr>
              <w:spacing w:line="360" w:lineRule="auto"/>
              <w:ind w:left="360" w:hanging="360"/>
              <w:rPr>
                <w:rFonts w:ascii="Arial" w:hAnsi="Arial" w:cs="Arial"/>
                <w:color w:val="FFFFFF"/>
              </w:rPr>
            </w:pPr>
            <w:r w:rsidRPr="009A3937">
              <w:rPr>
                <w:rFonts w:ascii="Arial" w:hAnsi="Arial" w:cs="Arial"/>
                <w:color w:val="FFFFFF"/>
                <w:sz w:val="22"/>
                <w:szCs w:val="22"/>
              </w:rPr>
              <w:t xml:space="preserve">2.2 Parents as </w:t>
            </w:r>
            <w:r w:rsidR="009C6404" w:rsidRPr="009A3937">
              <w:rPr>
                <w:rFonts w:ascii="Arial" w:hAnsi="Arial" w:cs="Arial"/>
                <w:color w:val="FFFFFF"/>
                <w:sz w:val="22"/>
                <w:szCs w:val="22"/>
              </w:rPr>
              <w:t>p</w:t>
            </w:r>
            <w:r w:rsidRPr="009A3937">
              <w:rPr>
                <w:rFonts w:ascii="Arial" w:hAnsi="Arial" w:cs="Arial"/>
                <w:color w:val="FFFFFF"/>
                <w:sz w:val="22"/>
                <w:szCs w:val="22"/>
              </w:rPr>
              <w:t>artners</w:t>
            </w:r>
          </w:p>
          <w:p w14:paraId="4750E060" w14:textId="77777777" w:rsidR="00C468C4" w:rsidRPr="009A3937" w:rsidRDefault="00C468C4" w:rsidP="009A3937">
            <w:pPr>
              <w:spacing w:line="360" w:lineRule="auto"/>
              <w:rPr>
                <w:rFonts w:ascii="Arial" w:hAnsi="Arial" w:cs="Arial"/>
                <w:color w:val="FFFFFF"/>
              </w:rPr>
            </w:pPr>
            <w:r w:rsidRPr="009A3937">
              <w:rPr>
                <w:rFonts w:ascii="Arial" w:hAnsi="Arial" w:cs="Arial"/>
                <w:color w:val="FFFFFF"/>
                <w:sz w:val="22"/>
                <w:szCs w:val="22"/>
              </w:rPr>
              <w:t>2.4 Key person</w:t>
            </w:r>
          </w:p>
        </w:tc>
        <w:tc>
          <w:tcPr>
            <w:tcW w:w="2394" w:type="dxa"/>
            <w:shd w:val="clear" w:color="auto" w:fill="80B71B"/>
          </w:tcPr>
          <w:p w14:paraId="04BCA423" w14:textId="77777777" w:rsidR="00C468C4" w:rsidRPr="009A3937" w:rsidRDefault="00C468C4" w:rsidP="009A3937">
            <w:pPr>
              <w:spacing w:line="360" w:lineRule="auto"/>
              <w:ind w:left="360" w:hanging="360"/>
              <w:rPr>
                <w:rFonts w:ascii="Arial" w:hAnsi="Arial" w:cs="Arial"/>
                <w:color w:val="FFFFFF"/>
              </w:rPr>
            </w:pPr>
            <w:r w:rsidRPr="009A3937">
              <w:rPr>
                <w:rFonts w:ascii="Arial" w:hAnsi="Arial" w:cs="Arial"/>
                <w:color w:val="FFFFFF"/>
                <w:sz w:val="22"/>
                <w:szCs w:val="22"/>
              </w:rPr>
              <w:t>3.2 Supporting every child</w:t>
            </w:r>
          </w:p>
          <w:p w14:paraId="53F17D59" w14:textId="77777777" w:rsidR="00C468C4" w:rsidRPr="009A3937" w:rsidRDefault="00C468C4" w:rsidP="009A3937">
            <w:pPr>
              <w:spacing w:line="360" w:lineRule="auto"/>
              <w:rPr>
                <w:rFonts w:ascii="Arial" w:hAnsi="Arial" w:cs="Arial"/>
                <w:color w:val="FFFFFF"/>
              </w:rPr>
            </w:pPr>
            <w:r w:rsidRPr="009A3937">
              <w:rPr>
                <w:rFonts w:ascii="Arial" w:hAnsi="Arial" w:cs="Arial"/>
                <w:color w:val="FFFFFF"/>
                <w:sz w:val="22"/>
                <w:szCs w:val="22"/>
              </w:rPr>
              <w:t>3.4 The wider context</w:t>
            </w:r>
          </w:p>
        </w:tc>
        <w:tc>
          <w:tcPr>
            <w:tcW w:w="2394" w:type="dxa"/>
            <w:shd w:val="clear" w:color="auto" w:fill="EE7F00"/>
          </w:tcPr>
          <w:p w14:paraId="7262A6BB" w14:textId="77777777" w:rsidR="00C468C4" w:rsidRPr="009A3937" w:rsidRDefault="00C468C4" w:rsidP="009A3937">
            <w:pPr>
              <w:spacing w:line="360" w:lineRule="auto"/>
              <w:ind w:left="360" w:hanging="360"/>
              <w:rPr>
                <w:rFonts w:ascii="Arial" w:hAnsi="Arial" w:cs="Arial"/>
                <w:color w:val="FFFFFF"/>
              </w:rPr>
            </w:pPr>
            <w:r w:rsidRPr="009A3937">
              <w:rPr>
                <w:rFonts w:ascii="Arial" w:hAnsi="Arial" w:cs="Arial"/>
                <w:color w:val="FFFFFF"/>
                <w:sz w:val="22"/>
                <w:szCs w:val="22"/>
              </w:rPr>
              <w:t>4.4 Personal, social and emotional development</w:t>
            </w:r>
          </w:p>
        </w:tc>
      </w:tr>
    </w:tbl>
    <w:p w14:paraId="0BF12AB6" w14:textId="77777777" w:rsidR="00C468C4" w:rsidRPr="00A21BD9" w:rsidRDefault="00C468C4" w:rsidP="00785158">
      <w:pPr>
        <w:spacing w:line="360" w:lineRule="auto"/>
        <w:rPr>
          <w:rFonts w:ascii="Arial" w:hAnsi="Arial" w:cs="Arial"/>
          <w:sz w:val="22"/>
          <w:szCs w:val="22"/>
        </w:rPr>
      </w:pPr>
    </w:p>
    <w:p w14:paraId="3E002E08" w14:textId="77777777" w:rsidR="0008574B" w:rsidRDefault="00C468C4" w:rsidP="00785158">
      <w:pPr>
        <w:spacing w:line="360" w:lineRule="auto"/>
        <w:rPr>
          <w:rFonts w:ascii="Arial" w:hAnsi="Arial" w:cs="Arial"/>
          <w:b/>
          <w:sz w:val="22"/>
          <w:szCs w:val="22"/>
        </w:rPr>
      </w:pPr>
      <w:r w:rsidRPr="00A21BD9">
        <w:rPr>
          <w:rFonts w:ascii="Arial" w:hAnsi="Arial" w:cs="Arial"/>
          <w:b/>
          <w:sz w:val="22"/>
          <w:szCs w:val="22"/>
        </w:rPr>
        <w:t>Procedure</w:t>
      </w:r>
      <w:r w:rsidR="00DF0823">
        <w:rPr>
          <w:rFonts w:ascii="Arial" w:hAnsi="Arial" w:cs="Arial"/>
          <w:b/>
          <w:sz w:val="22"/>
          <w:szCs w:val="22"/>
        </w:rPr>
        <w:t>s</w:t>
      </w:r>
    </w:p>
    <w:p w14:paraId="27F2BF4D" w14:textId="77777777" w:rsidR="00DF0823" w:rsidRPr="00A21BD9" w:rsidRDefault="00DF0823" w:rsidP="00785158">
      <w:pPr>
        <w:spacing w:line="360" w:lineRule="auto"/>
        <w:rPr>
          <w:rFonts w:ascii="Arial" w:hAnsi="Arial" w:cs="Arial"/>
          <w:b/>
          <w:sz w:val="22"/>
          <w:szCs w:val="22"/>
        </w:rPr>
      </w:pPr>
    </w:p>
    <w:p w14:paraId="26A1B102" w14:textId="77777777" w:rsidR="0008574B" w:rsidRPr="00A21BD9" w:rsidRDefault="0008574B" w:rsidP="00785158">
      <w:pPr>
        <w:spacing w:line="360" w:lineRule="auto"/>
        <w:rPr>
          <w:rFonts w:ascii="Arial" w:hAnsi="Arial" w:cs="Arial"/>
          <w:sz w:val="22"/>
          <w:szCs w:val="22"/>
        </w:rPr>
      </w:pPr>
      <w:r w:rsidRPr="00A21BD9">
        <w:rPr>
          <w:rFonts w:ascii="Arial" w:hAnsi="Arial" w:cs="Arial"/>
          <w:sz w:val="22"/>
          <w:szCs w:val="22"/>
        </w:rPr>
        <w:t>We follow the</w:t>
      </w:r>
      <w:r w:rsidR="00A21BD9">
        <w:rPr>
          <w:rFonts w:ascii="Arial" w:hAnsi="Arial" w:cs="Arial"/>
          <w:sz w:val="22"/>
          <w:szCs w:val="22"/>
        </w:rPr>
        <w:t>se</w:t>
      </w:r>
      <w:r w:rsidRPr="00A21BD9">
        <w:rPr>
          <w:rFonts w:ascii="Arial" w:hAnsi="Arial" w:cs="Arial"/>
          <w:sz w:val="22"/>
          <w:szCs w:val="22"/>
        </w:rPr>
        <w:t xml:space="preserve"> procedures to promote healthy eating in our setting.</w:t>
      </w:r>
    </w:p>
    <w:p w14:paraId="241070DF" w14:textId="77777777" w:rsidR="0008574B" w:rsidRPr="00A21BD9" w:rsidRDefault="0008574B" w:rsidP="00785158">
      <w:pPr>
        <w:numPr>
          <w:ilvl w:val="0"/>
          <w:numId w:val="5"/>
        </w:numPr>
        <w:spacing w:line="360" w:lineRule="auto"/>
        <w:rPr>
          <w:rFonts w:ascii="Arial" w:hAnsi="Arial" w:cs="Arial"/>
          <w:sz w:val="22"/>
          <w:szCs w:val="22"/>
        </w:rPr>
      </w:pPr>
      <w:r w:rsidRPr="00A21BD9">
        <w:rPr>
          <w:rFonts w:ascii="Arial" w:hAnsi="Arial" w:cs="Arial"/>
          <w:sz w:val="22"/>
          <w:szCs w:val="22"/>
        </w:rPr>
        <w:t>Before a child starts to attend the setting, we find out from parents their children's dietary needs and preferences,</w:t>
      </w:r>
      <w:r w:rsidR="001544F2">
        <w:rPr>
          <w:rFonts w:ascii="Arial" w:hAnsi="Arial" w:cs="Arial"/>
          <w:sz w:val="22"/>
          <w:szCs w:val="22"/>
        </w:rPr>
        <w:t xml:space="preserve"> including any allergies (See</w:t>
      </w:r>
      <w:r w:rsidR="001544F2" w:rsidRPr="001544F2">
        <w:rPr>
          <w:rFonts w:ascii="Arial" w:hAnsi="Arial" w:cs="Arial"/>
          <w:sz w:val="22"/>
          <w:szCs w:val="22"/>
        </w:rPr>
        <w:t xml:space="preserve"> </w:t>
      </w:r>
      <w:r w:rsidR="001544F2">
        <w:rPr>
          <w:rFonts w:ascii="Arial" w:hAnsi="Arial" w:cs="Arial"/>
          <w:sz w:val="22"/>
          <w:szCs w:val="22"/>
        </w:rPr>
        <w:t xml:space="preserve">the </w:t>
      </w:r>
      <w:r w:rsidR="001544F2" w:rsidRPr="001544F2">
        <w:rPr>
          <w:rFonts w:ascii="Arial" w:hAnsi="Arial" w:cs="Arial"/>
          <w:sz w:val="22"/>
          <w:szCs w:val="22"/>
        </w:rPr>
        <w:t>Managing Children with Allergies</w:t>
      </w:r>
      <w:r w:rsidR="001544F2">
        <w:rPr>
          <w:rFonts w:ascii="Arial" w:hAnsi="Arial" w:cs="Arial"/>
          <w:sz w:val="22"/>
          <w:szCs w:val="22"/>
        </w:rPr>
        <w:t xml:space="preserve"> policy</w:t>
      </w:r>
      <w:r w:rsidRPr="00A21BD9">
        <w:rPr>
          <w:rFonts w:ascii="Arial" w:hAnsi="Arial" w:cs="Arial"/>
          <w:sz w:val="22"/>
          <w:szCs w:val="22"/>
        </w:rPr>
        <w:t>)</w:t>
      </w:r>
      <w:r w:rsidR="00505928">
        <w:rPr>
          <w:rFonts w:ascii="Arial" w:hAnsi="Arial" w:cs="Arial"/>
          <w:sz w:val="22"/>
          <w:szCs w:val="22"/>
        </w:rPr>
        <w:t xml:space="preserve"> via the ‘This is Me at Home’ document.</w:t>
      </w:r>
    </w:p>
    <w:p w14:paraId="25C6D801" w14:textId="77777777" w:rsidR="0008574B" w:rsidRPr="00A21BD9" w:rsidRDefault="0008574B" w:rsidP="00785158">
      <w:pPr>
        <w:numPr>
          <w:ilvl w:val="0"/>
          <w:numId w:val="5"/>
        </w:numPr>
        <w:spacing w:line="360" w:lineRule="auto"/>
        <w:rPr>
          <w:rFonts w:ascii="Arial" w:hAnsi="Arial" w:cs="Arial"/>
          <w:sz w:val="22"/>
          <w:szCs w:val="22"/>
        </w:rPr>
      </w:pPr>
      <w:r w:rsidRPr="00A21BD9">
        <w:rPr>
          <w:rFonts w:ascii="Arial" w:hAnsi="Arial" w:cs="Arial"/>
          <w:sz w:val="22"/>
          <w:szCs w:val="22"/>
        </w:rPr>
        <w:t>We record information about each child's dietary needs in her/his registration record and parents sign the record to signify that it is correct.</w:t>
      </w:r>
    </w:p>
    <w:p w14:paraId="585972A8" w14:textId="3E57610F" w:rsidR="0008574B" w:rsidRPr="00A21BD9" w:rsidRDefault="0008574B" w:rsidP="00785158">
      <w:pPr>
        <w:numPr>
          <w:ilvl w:val="0"/>
          <w:numId w:val="5"/>
        </w:numPr>
        <w:spacing w:line="360" w:lineRule="auto"/>
        <w:rPr>
          <w:rFonts w:ascii="Arial" w:hAnsi="Arial" w:cs="Arial"/>
          <w:sz w:val="22"/>
          <w:szCs w:val="22"/>
        </w:rPr>
      </w:pPr>
      <w:r w:rsidRPr="00A21BD9">
        <w:rPr>
          <w:rFonts w:ascii="Arial" w:hAnsi="Arial" w:cs="Arial"/>
          <w:sz w:val="22"/>
          <w:szCs w:val="22"/>
        </w:rPr>
        <w:t xml:space="preserve">We regularly consult with parents to ensure that our records of their children's dietary needs - including any allergies - are </w:t>
      </w:r>
      <w:r w:rsidR="00522681" w:rsidRPr="00A21BD9">
        <w:rPr>
          <w:rFonts w:ascii="Arial" w:hAnsi="Arial" w:cs="Arial"/>
          <w:sz w:val="22"/>
          <w:szCs w:val="22"/>
        </w:rPr>
        <w:t>up</w:t>
      </w:r>
      <w:r w:rsidR="00522681">
        <w:rPr>
          <w:rFonts w:ascii="Arial" w:hAnsi="Arial" w:cs="Arial"/>
          <w:sz w:val="22"/>
          <w:szCs w:val="22"/>
        </w:rPr>
        <w:t xml:space="preserve"> to date</w:t>
      </w:r>
      <w:r w:rsidRPr="00A21BD9">
        <w:rPr>
          <w:rFonts w:ascii="Arial" w:hAnsi="Arial" w:cs="Arial"/>
          <w:sz w:val="22"/>
          <w:szCs w:val="22"/>
        </w:rPr>
        <w:t>.  Parents sign the up-dated record to signify that it is correct.</w:t>
      </w:r>
    </w:p>
    <w:p w14:paraId="7A907E21" w14:textId="77777777" w:rsidR="0008574B" w:rsidRPr="00A21BD9" w:rsidRDefault="0008574B" w:rsidP="00785158">
      <w:pPr>
        <w:numPr>
          <w:ilvl w:val="0"/>
          <w:numId w:val="5"/>
        </w:numPr>
        <w:spacing w:line="360" w:lineRule="auto"/>
        <w:rPr>
          <w:rFonts w:ascii="Arial" w:hAnsi="Arial" w:cs="Arial"/>
          <w:sz w:val="22"/>
          <w:szCs w:val="22"/>
        </w:rPr>
      </w:pPr>
      <w:r w:rsidRPr="00A21BD9">
        <w:rPr>
          <w:rFonts w:ascii="Arial" w:hAnsi="Arial" w:cs="Arial"/>
          <w:sz w:val="22"/>
          <w:szCs w:val="22"/>
        </w:rPr>
        <w:t>We display current information about individual children's dietary needs so that all staff and volunteers are fully informed about them.</w:t>
      </w:r>
    </w:p>
    <w:p w14:paraId="1443B5CC" w14:textId="77777777" w:rsidR="0008574B" w:rsidRPr="00A21BD9" w:rsidRDefault="0008574B" w:rsidP="00785158">
      <w:pPr>
        <w:numPr>
          <w:ilvl w:val="0"/>
          <w:numId w:val="5"/>
        </w:numPr>
        <w:spacing w:line="360" w:lineRule="auto"/>
        <w:rPr>
          <w:rFonts w:ascii="Arial" w:hAnsi="Arial" w:cs="Arial"/>
          <w:sz w:val="22"/>
          <w:szCs w:val="22"/>
        </w:rPr>
      </w:pPr>
      <w:r w:rsidRPr="00A21BD9">
        <w:rPr>
          <w:rFonts w:ascii="Arial" w:hAnsi="Arial" w:cs="Arial"/>
          <w:sz w:val="22"/>
          <w:szCs w:val="22"/>
        </w:rPr>
        <w:t>We implement systems to ensure that children receive only food and drink that is consistent with their dietary needs and preferences as well as their parents' wishes.</w:t>
      </w:r>
    </w:p>
    <w:p w14:paraId="04A205B1" w14:textId="77777777" w:rsidR="0008574B" w:rsidRPr="00A21BD9" w:rsidRDefault="0008574B" w:rsidP="00785158">
      <w:pPr>
        <w:numPr>
          <w:ilvl w:val="0"/>
          <w:numId w:val="5"/>
        </w:numPr>
        <w:spacing w:line="360" w:lineRule="auto"/>
        <w:rPr>
          <w:rFonts w:ascii="Arial" w:hAnsi="Arial" w:cs="Arial"/>
          <w:sz w:val="22"/>
          <w:szCs w:val="22"/>
        </w:rPr>
      </w:pPr>
      <w:r w:rsidRPr="00A21BD9">
        <w:rPr>
          <w:rFonts w:ascii="Arial" w:hAnsi="Arial" w:cs="Arial"/>
          <w:sz w:val="22"/>
          <w:szCs w:val="22"/>
        </w:rPr>
        <w:lastRenderedPageBreak/>
        <w:t xml:space="preserve">We provide nutritious food </w:t>
      </w:r>
      <w:r w:rsidR="001544F2">
        <w:rPr>
          <w:rFonts w:ascii="Arial" w:hAnsi="Arial" w:cs="Arial"/>
          <w:sz w:val="22"/>
          <w:szCs w:val="22"/>
        </w:rPr>
        <w:t>for</w:t>
      </w:r>
      <w:r w:rsidR="00F73107">
        <w:rPr>
          <w:rFonts w:ascii="Arial" w:hAnsi="Arial" w:cs="Arial"/>
          <w:sz w:val="22"/>
          <w:szCs w:val="22"/>
        </w:rPr>
        <w:t xml:space="preserve"> all</w:t>
      </w:r>
      <w:r w:rsidRPr="00A21BD9">
        <w:rPr>
          <w:rFonts w:ascii="Arial" w:hAnsi="Arial" w:cs="Arial"/>
          <w:sz w:val="22"/>
          <w:szCs w:val="22"/>
        </w:rPr>
        <w:t xml:space="preserve"> snacks, avoiding large quantities of saturated fat, sugar and salt.</w:t>
      </w:r>
    </w:p>
    <w:p w14:paraId="56C0FBB7"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We include foods from the diet of each of the children's cultural backgrounds, providing children with familiar foods and introducing them to new ones.</w:t>
      </w:r>
    </w:p>
    <w:p w14:paraId="44857FF6"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We take care not to provide food containing nuts or nut products and are especially vigilant where we have a child who has a known allergy to nuts.</w:t>
      </w:r>
    </w:p>
    <w:p w14:paraId="508ACA19"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Through discussion with parents and research reading by staff, we obtain information about the dietary rules of the religious groups to which children and their parents belong, and of vegetarians and vegans, and about food allergies. We take account of this information in the provision of food and drinks.</w:t>
      </w:r>
    </w:p>
    <w:p w14:paraId="7777F0BA"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 xml:space="preserve">We </w:t>
      </w:r>
      <w:r w:rsidR="00F73107">
        <w:rPr>
          <w:rFonts w:ascii="Arial" w:hAnsi="Arial" w:cs="Arial"/>
          <w:sz w:val="22"/>
          <w:szCs w:val="22"/>
        </w:rPr>
        <w:t xml:space="preserve">ensure </w:t>
      </w:r>
      <w:r w:rsidR="00505928">
        <w:rPr>
          <w:rFonts w:ascii="Arial" w:hAnsi="Arial" w:cs="Arial"/>
          <w:sz w:val="22"/>
          <w:szCs w:val="22"/>
        </w:rPr>
        <w:t>staff</w:t>
      </w:r>
      <w:r w:rsidR="00F73107">
        <w:rPr>
          <w:rFonts w:ascii="Arial" w:hAnsi="Arial" w:cs="Arial"/>
          <w:sz w:val="22"/>
          <w:szCs w:val="22"/>
        </w:rPr>
        <w:t xml:space="preserve"> are informed if we have a child attend lunch </w:t>
      </w:r>
      <w:r w:rsidR="00505928">
        <w:rPr>
          <w:rFonts w:ascii="Arial" w:hAnsi="Arial" w:cs="Arial"/>
          <w:sz w:val="22"/>
          <w:szCs w:val="22"/>
        </w:rPr>
        <w:t>who</w:t>
      </w:r>
      <w:r w:rsidR="00F73107">
        <w:rPr>
          <w:rFonts w:ascii="Arial" w:hAnsi="Arial" w:cs="Arial"/>
          <w:sz w:val="22"/>
          <w:szCs w:val="22"/>
        </w:rPr>
        <w:t xml:space="preserve"> has a specific dietary need ensuring they </w:t>
      </w:r>
      <w:r w:rsidRPr="00A21BD9">
        <w:rPr>
          <w:rFonts w:ascii="Arial" w:hAnsi="Arial" w:cs="Arial"/>
          <w:sz w:val="22"/>
          <w:szCs w:val="22"/>
        </w:rPr>
        <w:t>provide a vegetarian alternative on days when meat o</w:t>
      </w:r>
      <w:r w:rsidR="001544F2">
        <w:rPr>
          <w:rFonts w:ascii="Arial" w:hAnsi="Arial" w:cs="Arial"/>
          <w:sz w:val="22"/>
          <w:szCs w:val="22"/>
        </w:rPr>
        <w:t>r</w:t>
      </w:r>
      <w:r w:rsidRPr="00A21BD9">
        <w:rPr>
          <w:rFonts w:ascii="Arial" w:hAnsi="Arial" w:cs="Arial"/>
          <w:sz w:val="22"/>
          <w:szCs w:val="22"/>
        </w:rPr>
        <w:t xml:space="preserve"> fish are offered and make every effort to ensure Halal meat or Kosher food is available for children who require it.</w:t>
      </w:r>
    </w:p>
    <w:p w14:paraId="4F5B12FE" w14:textId="3933517E" w:rsidR="0008574B"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We require staff to show sensitivity in providing for children's diets and allergies.  Staff do not use a child's diet or allergy as a label for the child or make a child feel singled out because of her/his diet or allergy.</w:t>
      </w:r>
    </w:p>
    <w:p w14:paraId="00CA2ED6" w14:textId="691175EC" w:rsidR="00522681" w:rsidRPr="00A21BD9" w:rsidRDefault="00522681" w:rsidP="00785158">
      <w:pPr>
        <w:numPr>
          <w:ilvl w:val="0"/>
          <w:numId w:val="7"/>
        </w:numPr>
        <w:spacing w:line="360" w:lineRule="auto"/>
        <w:rPr>
          <w:rFonts w:ascii="Arial" w:hAnsi="Arial" w:cs="Arial"/>
          <w:sz w:val="22"/>
          <w:szCs w:val="22"/>
        </w:rPr>
      </w:pPr>
      <w:r>
        <w:rPr>
          <w:rFonts w:ascii="Arial" w:hAnsi="Arial" w:cs="Arial"/>
          <w:sz w:val="22"/>
          <w:szCs w:val="22"/>
        </w:rPr>
        <w:t>Two</w:t>
      </w:r>
      <w:r w:rsidRPr="00522681">
        <w:rPr>
          <w:rFonts w:ascii="Arial" w:hAnsi="Arial" w:cs="Arial"/>
          <w:sz w:val="22"/>
          <w:szCs w:val="22"/>
        </w:rPr>
        <w:t xml:space="preserve"> or more cases of food poisoning will be reported to Ofsted</w:t>
      </w:r>
      <w:r>
        <w:rPr>
          <w:rFonts w:ascii="Arial" w:hAnsi="Arial" w:cs="Arial"/>
          <w:sz w:val="22"/>
          <w:szCs w:val="22"/>
        </w:rPr>
        <w:t>.</w:t>
      </w:r>
    </w:p>
    <w:p w14:paraId="73F48B30"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We organise meal and snack times so that they are social occasions in which children and staff participate.</w:t>
      </w:r>
    </w:p>
    <w:p w14:paraId="078CA661"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We use meal and snack times to help children to develop independence through making choices, serving food and drink and feeding themselves.</w:t>
      </w:r>
    </w:p>
    <w:p w14:paraId="39D7871E"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We provide children with utensils that are appropriate for their ages and stages of development and that take account of the eating practices in their cultures.</w:t>
      </w:r>
    </w:p>
    <w:p w14:paraId="1C67665D"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We have fresh drinking water constantly available for the children.  We inform the children about how to obtain the water and that they can ask for water</w:t>
      </w:r>
      <w:r w:rsidR="00BA00ED">
        <w:rPr>
          <w:rFonts w:ascii="Arial" w:hAnsi="Arial" w:cs="Arial"/>
          <w:sz w:val="22"/>
          <w:szCs w:val="22"/>
        </w:rPr>
        <w:t xml:space="preserve"> at any time during the </w:t>
      </w:r>
      <w:r w:rsidRPr="00A21BD9">
        <w:rPr>
          <w:rFonts w:ascii="Arial" w:hAnsi="Arial" w:cs="Arial"/>
          <w:sz w:val="22"/>
          <w:szCs w:val="22"/>
        </w:rPr>
        <w:t>day.</w:t>
      </w:r>
    </w:p>
    <w:p w14:paraId="45CEB6CE"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In accordance with parents' wishes, we offer children arriving early in the morning - and/or staying late - an appropriate meal or snack.</w:t>
      </w:r>
    </w:p>
    <w:p w14:paraId="2647DF72"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We inform parents who provide food for their children about the storage facilities availa</w:t>
      </w:r>
      <w:r w:rsidR="00B83505">
        <w:rPr>
          <w:rFonts w:ascii="Arial" w:hAnsi="Arial" w:cs="Arial"/>
          <w:sz w:val="22"/>
          <w:szCs w:val="22"/>
        </w:rPr>
        <w:t>ble in the setting.</w:t>
      </w:r>
    </w:p>
    <w:p w14:paraId="2E53CD64" w14:textId="77777777" w:rsidR="0008574B" w:rsidRPr="00A21BD9" w:rsidRDefault="0008574B" w:rsidP="00785158">
      <w:pPr>
        <w:numPr>
          <w:ilvl w:val="0"/>
          <w:numId w:val="7"/>
        </w:numPr>
        <w:spacing w:line="360" w:lineRule="auto"/>
        <w:rPr>
          <w:rFonts w:ascii="Arial" w:hAnsi="Arial" w:cs="Arial"/>
          <w:sz w:val="22"/>
          <w:szCs w:val="22"/>
        </w:rPr>
      </w:pPr>
      <w:r w:rsidRPr="00A21BD9">
        <w:rPr>
          <w:rFonts w:ascii="Arial" w:hAnsi="Arial" w:cs="Arial"/>
          <w:sz w:val="22"/>
          <w:szCs w:val="22"/>
        </w:rPr>
        <w:t>We give parents who provide food for their children information abou</w:t>
      </w:r>
      <w:r w:rsidR="00B83505">
        <w:rPr>
          <w:rFonts w:ascii="Arial" w:hAnsi="Arial" w:cs="Arial"/>
          <w:sz w:val="22"/>
          <w:szCs w:val="22"/>
        </w:rPr>
        <w:t>t suitable containers for food.</w:t>
      </w:r>
    </w:p>
    <w:p w14:paraId="5FFB38E9" w14:textId="77777777" w:rsidR="0008574B" w:rsidRPr="00A21BD9" w:rsidRDefault="0008574B" w:rsidP="00812653">
      <w:pPr>
        <w:numPr>
          <w:ilvl w:val="0"/>
          <w:numId w:val="7"/>
        </w:numPr>
        <w:spacing w:line="360" w:lineRule="auto"/>
        <w:rPr>
          <w:rFonts w:ascii="Arial" w:hAnsi="Arial" w:cs="Arial"/>
          <w:sz w:val="22"/>
          <w:szCs w:val="22"/>
        </w:rPr>
      </w:pPr>
      <w:r w:rsidRPr="00A21BD9">
        <w:rPr>
          <w:rFonts w:ascii="Arial" w:hAnsi="Arial" w:cs="Arial"/>
          <w:sz w:val="22"/>
          <w:szCs w:val="22"/>
        </w:rPr>
        <w:t>In order to protect children with food allergies, we discourage children from sharing and swapping their food with one another.</w:t>
      </w:r>
    </w:p>
    <w:p w14:paraId="43C33CB4" w14:textId="52637033" w:rsidR="0008574B" w:rsidRDefault="0008574B" w:rsidP="00812653">
      <w:pPr>
        <w:numPr>
          <w:ilvl w:val="0"/>
          <w:numId w:val="7"/>
        </w:numPr>
        <w:spacing w:line="360" w:lineRule="auto"/>
        <w:rPr>
          <w:rFonts w:ascii="Arial" w:hAnsi="Arial" w:cs="Arial"/>
          <w:sz w:val="22"/>
          <w:szCs w:val="22"/>
        </w:rPr>
      </w:pPr>
      <w:r w:rsidRPr="00A21BD9">
        <w:rPr>
          <w:rFonts w:ascii="Arial" w:hAnsi="Arial" w:cs="Arial"/>
          <w:sz w:val="22"/>
          <w:szCs w:val="22"/>
        </w:rPr>
        <w:t>For children who drink milk, we provide whole pasteurised milk.</w:t>
      </w:r>
    </w:p>
    <w:p w14:paraId="4BD43749" w14:textId="546A09DF" w:rsidR="00032F5B" w:rsidRDefault="00032F5B" w:rsidP="00812653">
      <w:pPr>
        <w:numPr>
          <w:ilvl w:val="0"/>
          <w:numId w:val="7"/>
        </w:numPr>
        <w:spacing w:line="360" w:lineRule="auto"/>
        <w:rPr>
          <w:rFonts w:ascii="Arial" w:hAnsi="Arial" w:cs="Arial"/>
          <w:sz w:val="22"/>
          <w:szCs w:val="22"/>
        </w:rPr>
      </w:pPr>
      <w:r>
        <w:rPr>
          <w:rFonts w:ascii="Arial" w:hAnsi="Arial" w:cs="Arial"/>
          <w:sz w:val="22"/>
          <w:szCs w:val="22"/>
        </w:rPr>
        <w:t>Two</w:t>
      </w:r>
      <w:r w:rsidRPr="00032F5B">
        <w:rPr>
          <w:rFonts w:ascii="Arial" w:hAnsi="Arial" w:cs="Arial"/>
          <w:sz w:val="22"/>
          <w:szCs w:val="22"/>
        </w:rPr>
        <w:t xml:space="preserve"> or more cases of food poisoning will be reported to Ofsted.</w:t>
      </w:r>
    </w:p>
    <w:p w14:paraId="33FC9B1C" w14:textId="004520F8" w:rsidR="00216754" w:rsidRDefault="00216754" w:rsidP="000A3017">
      <w:pPr>
        <w:spacing w:line="360" w:lineRule="auto"/>
        <w:ind w:left="360"/>
        <w:rPr>
          <w:rFonts w:ascii="Arial" w:hAnsi="Arial" w:cs="Arial"/>
          <w:i/>
          <w:sz w:val="22"/>
          <w:szCs w:val="22"/>
        </w:rPr>
      </w:pPr>
    </w:p>
    <w:p w14:paraId="770E8C07" w14:textId="041EE2C2" w:rsidR="00462FE2" w:rsidRDefault="00462FE2" w:rsidP="000A3017">
      <w:pPr>
        <w:spacing w:line="360" w:lineRule="auto"/>
        <w:ind w:left="360"/>
        <w:rPr>
          <w:rFonts w:ascii="Arial" w:hAnsi="Arial" w:cs="Arial"/>
          <w:i/>
          <w:sz w:val="22"/>
          <w:szCs w:val="22"/>
        </w:rPr>
      </w:pPr>
    </w:p>
    <w:p w14:paraId="2FEDD1DE" w14:textId="77777777" w:rsidR="00462FE2" w:rsidRDefault="00462FE2" w:rsidP="000A3017">
      <w:pPr>
        <w:spacing w:line="360" w:lineRule="auto"/>
        <w:ind w:left="360"/>
        <w:rPr>
          <w:rFonts w:ascii="Arial" w:hAnsi="Arial" w:cs="Arial"/>
          <w:i/>
          <w:sz w:val="22"/>
          <w:szCs w:val="22"/>
        </w:rPr>
      </w:pPr>
    </w:p>
    <w:p w14:paraId="7CD75337" w14:textId="77777777" w:rsidR="008A12FD" w:rsidRPr="000A3017" w:rsidRDefault="008A12FD" w:rsidP="000A3017">
      <w:pPr>
        <w:spacing w:line="360" w:lineRule="auto"/>
        <w:ind w:left="360"/>
        <w:rPr>
          <w:rFonts w:ascii="Arial" w:hAnsi="Arial" w:cs="Arial"/>
          <w:i/>
          <w:sz w:val="22"/>
          <w:szCs w:val="22"/>
        </w:rPr>
      </w:pPr>
      <w:r w:rsidRPr="000A3017">
        <w:rPr>
          <w:rFonts w:ascii="Arial" w:hAnsi="Arial" w:cs="Arial"/>
          <w:i/>
          <w:sz w:val="22"/>
          <w:szCs w:val="22"/>
        </w:rPr>
        <w:lastRenderedPageBreak/>
        <w:t>Lunch time</w:t>
      </w:r>
    </w:p>
    <w:p w14:paraId="6BA06136" w14:textId="77777777" w:rsidR="008A12FD" w:rsidRPr="00BC51F3" w:rsidRDefault="008A12FD" w:rsidP="00812653">
      <w:pPr>
        <w:numPr>
          <w:ilvl w:val="0"/>
          <w:numId w:val="7"/>
        </w:numPr>
        <w:spacing w:line="360" w:lineRule="auto"/>
        <w:rPr>
          <w:rFonts w:ascii="Arial" w:hAnsi="Arial" w:cs="Arial"/>
          <w:sz w:val="22"/>
          <w:szCs w:val="22"/>
        </w:rPr>
      </w:pPr>
      <w:r>
        <w:rPr>
          <w:rFonts w:ascii="Arial" w:hAnsi="Arial" w:cs="Arial"/>
          <w:sz w:val="22"/>
          <w:szCs w:val="22"/>
        </w:rPr>
        <w:t xml:space="preserve">Children who stay for lunch </w:t>
      </w:r>
      <w:r w:rsidR="00505928">
        <w:rPr>
          <w:rFonts w:ascii="Arial" w:hAnsi="Arial" w:cs="Arial"/>
          <w:sz w:val="22"/>
          <w:szCs w:val="22"/>
        </w:rPr>
        <w:t xml:space="preserve">have the option of purchasing a meal from Happy Kids or providing a packed lunch.  </w:t>
      </w:r>
      <w:r w:rsidR="00505928" w:rsidRPr="00BC51F3">
        <w:rPr>
          <w:rFonts w:ascii="Arial" w:hAnsi="Arial" w:cs="Arial"/>
          <w:sz w:val="22"/>
          <w:szCs w:val="22"/>
        </w:rPr>
        <w:t>For parents wishing to provide a packed lunch we will not serve food deemed to be high in saturated fat, sugar and salt.  Examples of foods we will not serve include</w:t>
      </w:r>
      <w:r w:rsidR="00A82471" w:rsidRPr="00BC51F3">
        <w:rPr>
          <w:rFonts w:ascii="Arial" w:hAnsi="Arial" w:cs="Arial"/>
          <w:sz w:val="22"/>
          <w:szCs w:val="22"/>
        </w:rPr>
        <w:t xml:space="preserve"> high or regular servings of chocolate, cake and fried foods.</w:t>
      </w:r>
      <w:r w:rsidR="00355E4E" w:rsidRPr="00BC51F3">
        <w:rPr>
          <w:rFonts w:ascii="Arial" w:hAnsi="Arial" w:cs="Arial"/>
          <w:sz w:val="22"/>
          <w:szCs w:val="22"/>
        </w:rPr>
        <w:t xml:space="preserve"> </w:t>
      </w:r>
    </w:p>
    <w:p w14:paraId="02BE34C1" w14:textId="77777777" w:rsidR="008A12FD" w:rsidRDefault="008A12FD" w:rsidP="008A12FD">
      <w:pPr>
        <w:numPr>
          <w:ilvl w:val="0"/>
          <w:numId w:val="7"/>
        </w:numPr>
        <w:spacing w:line="360" w:lineRule="auto"/>
        <w:rPr>
          <w:rFonts w:ascii="Arial" w:hAnsi="Arial" w:cs="Arial"/>
          <w:sz w:val="22"/>
          <w:szCs w:val="22"/>
        </w:rPr>
      </w:pPr>
      <w:r>
        <w:rPr>
          <w:rFonts w:ascii="Arial" w:hAnsi="Arial" w:cs="Arial"/>
          <w:sz w:val="22"/>
          <w:szCs w:val="22"/>
        </w:rPr>
        <w:t xml:space="preserve">The children </w:t>
      </w:r>
      <w:r w:rsidR="00A82471">
        <w:rPr>
          <w:rFonts w:ascii="Arial" w:hAnsi="Arial" w:cs="Arial"/>
          <w:sz w:val="22"/>
          <w:szCs w:val="22"/>
        </w:rPr>
        <w:t>are</w:t>
      </w:r>
      <w:r>
        <w:rPr>
          <w:rFonts w:ascii="Arial" w:hAnsi="Arial" w:cs="Arial"/>
          <w:sz w:val="22"/>
          <w:szCs w:val="22"/>
        </w:rPr>
        <w:t xml:space="preserve"> encouraged to cut up their own food and </w:t>
      </w:r>
      <w:r w:rsidR="00A82471">
        <w:rPr>
          <w:rFonts w:ascii="Arial" w:hAnsi="Arial" w:cs="Arial"/>
          <w:sz w:val="22"/>
          <w:szCs w:val="22"/>
        </w:rPr>
        <w:t xml:space="preserve">are </w:t>
      </w:r>
      <w:r>
        <w:rPr>
          <w:rFonts w:ascii="Arial" w:hAnsi="Arial" w:cs="Arial"/>
          <w:sz w:val="22"/>
          <w:szCs w:val="22"/>
        </w:rPr>
        <w:t>given support as required.</w:t>
      </w:r>
    </w:p>
    <w:p w14:paraId="55FA8563" w14:textId="77777777" w:rsidR="008A12FD" w:rsidRDefault="008A12FD" w:rsidP="008A12FD">
      <w:pPr>
        <w:numPr>
          <w:ilvl w:val="0"/>
          <w:numId w:val="7"/>
        </w:numPr>
        <w:spacing w:line="360" w:lineRule="auto"/>
        <w:rPr>
          <w:rFonts w:ascii="Arial" w:hAnsi="Arial" w:cs="Arial"/>
          <w:sz w:val="22"/>
          <w:szCs w:val="22"/>
        </w:rPr>
      </w:pPr>
      <w:r>
        <w:rPr>
          <w:rFonts w:ascii="Arial" w:hAnsi="Arial" w:cs="Arial"/>
          <w:sz w:val="22"/>
          <w:szCs w:val="22"/>
        </w:rPr>
        <w:t xml:space="preserve">We will ensure that </w:t>
      </w:r>
      <w:r w:rsidR="00A82471">
        <w:rPr>
          <w:rFonts w:ascii="Arial" w:hAnsi="Arial" w:cs="Arial"/>
          <w:sz w:val="22"/>
          <w:szCs w:val="22"/>
        </w:rPr>
        <w:t>staff are</w:t>
      </w:r>
      <w:r>
        <w:rPr>
          <w:rFonts w:ascii="Arial" w:hAnsi="Arial" w:cs="Arial"/>
          <w:sz w:val="22"/>
          <w:szCs w:val="22"/>
        </w:rPr>
        <w:t xml:space="preserve"> aware of any food allergies and/or intolerances as well as any other dietary requirements. </w:t>
      </w:r>
    </w:p>
    <w:p w14:paraId="06DC066E" w14:textId="77777777" w:rsidR="000A3017" w:rsidRPr="008A12FD" w:rsidRDefault="000A3017" w:rsidP="000A3017">
      <w:pPr>
        <w:spacing w:line="360" w:lineRule="auto"/>
        <w:ind w:left="360"/>
        <w:rPr>
          <w:rFonts w:ascii="Arial" w:hAnsi="Arial" w:cs="Arial"/>
          <w:sz w:val="22"/>
          <w:szCs w:val="22"/>
        </w:rPr>
      </w:pPr>
    </w:p>
    <w:p w14:paraId="41EF5DD0" w14:textId="77777777" w:rsidR="0008574B" w:rsidRPr="00A21BD9" w:rsidRDefault="0008574B" w:rsidP="00A21BD9">
      <w:pPr>
        <w:spacing w:line="360" w:lineRule="auto"/>
        <w:rPr>
          <w:rFonts w:ascii="Arial" w:hAnsi="Arial" w:cs="Arial"/>
          <w:i/>
          <w:sz w:val="22"/>
          <w:szCs w:val="22"/>
        </w:rPr>
      </w:pPr>
    </w:p>
    <w:tbl>
      <w:tblPr>
        <w:tblW w:w="5000" w:type="pct"/>
        <w:tblLook w:val="01E0" w:firstRow="1" w:lastRow="1" w:firstColumn="1" w:lastColumn="1" w:noHBand="0" w:noVBand="0"/>
      </w:tblPr>
      <w:tblGrid>
        <w:gridCol w:w="4419"/>
        <w:gridCol w:w="3346"/>
        <w:gridCol w:w="1838"/>
      </w:tblGrid>
      <w:tr w:rsidR="00236FF8" w:rsidRPr="00C26999" w14:paraId="4A7BDBFB" w14:textId="77777777" w:rsidTr="00F80EC5">
        <w:tc>
          <w:tcPr>
            <w:tcW w:w="2301" w:type="pct"/>
          </w:tcPr>
          <w:p w14:paraId="16EEC2B7" w14:textId="77777777" w:rsidR="00236FF8" w:rsidRPr="00C26999" w:rsidRDefault="00236FF8" w:rsidP="00F80EC5">
            <w:pPr>
              <w:spacing w:line="360" w:lineRule="auto"/>
              <w:rPr>
                <w:rFonts w:ascii="Arial" w:hAnsi="Arial" w:cs="Arial"/>
              </w:rPr>
            </w:pPr>
            <w:r>
              <w:rPr>
                <w:rFonts w:ascii="Arial" w:hAnsi="Arial" w:cs="Arial"/>
                <w:sz w:val="22"/>
                <w:szCs w:val="22"/>
              </w:rPr>
              <w:t>Version number</w:t>
            </w:r>
          </w:p>
        </w:tc>
        <w:tc>
          <w:tcPr>
            <w:tcW w:w="1742" w:type="pct"/>
          </w:tcPr>
          <w:p w14:paraId="60B0AB43" w14:textId="52DCEB8B" w:rsidR="00236FF8" w:rsidRPr="00C26999" w:rsidRDefault="00236FF8" w:rsidP="00F80EC5">
            <w:pPr>
              <w:spacing w:line="360" w:lineRule="auto"/>
              <w:rPr>
                <w:rFonts w:ascii="Arial" w:hAnsi="Arial" w:cs="Arial"/>
              </w:rPr>
            </w:pPr>
            <w:r>
              <w:rPr>
                <w:rFonts w:ascii="Arial" w:hAnsi="Arial" w:cs="Arial"/>
              </w:rPr>
              <w:t>1.</w:t>
            </w:r>
            <w:r w:rsidR="00462FE2">
              <w:rPr>
                <w:rFonts w:ascii="Arial" w:hAnsi="Arial" w:cs="Arial"/>
              </w:rPr>
              <w:t>3</w:t>
            </w:r>
          </w:p>
        </w:tc>
        <w:tc>
          <w:tcPr>
            <w:tcW w:w="957" w:type="pct"/>
          </w:tcPr>
          <w:p w14:paraId="74A71FCC" w14:textId="77777777" w:rsidR="00236FF8" w:rsidRPr="00C26999" w:rsidRDefault="00236FF8" w:rsidP="00F80EC5">
            <w:pPr>
              <w:spacing w:line="360" w:lineRule="auto"/>
              <w:rPr>
                <w:rFonts w:ascii="Arial" w:hAnsi="Arial" w:cs="Arial"/>
              </w:rPr>
            </w:pPr>
          </w:p>
        </w:tc>
      </w:tr>
      <w:tr w:rsidR="003E6E1E" w:rsidRPr="00C26999" w14:paraId="622B84D9" w14:textId="77777777" w:rsidTr="00F80EC5">
        <w:tc>
          <w:tcPr>
            <w:tcW w:w="2301" w:type="pct"/>
          </w:tcPr>
          <w:p w14:paraId="0CB3043A" w14:textId="49056905" w:rsidR="003E6E1E" w:rsidRPr="00C26999" w:rsidRDefault="003E6E1E" w:rsidP="003E6E1E">
            <w:pPr>
              <w:spacing w:line="360" w:lineRule="auto"/>
              <w:rPr>
                <w:rFonts w:ascii="Arial" w:hAnsi="Arial" w:cs="Arial"/>
              </w:rPr>
            </w:pPr>
            <w:r>
              <w:rPr>
                <w:rFonts w:ascii="Arial" w:hAnsi="Arial" w:cs="Arial"/>
                <w:lang w:eastAsia="en-US"/>
              </w:rPr>
              <w:t>Review Period minimum:</w:t>
            </w:r>
          </w:p>
        </w:tc>
        <w:tc>
          <w:tcPr>
            <w:tcW w:w="1742" w:type="pct"/>
          </w:tcPr>
          <w:p w14:paraId="4AB5E8F4" w14:textId="20D88A74" w:rsidR="003E6E1E" w:rsidRPr="00C26999" w:rsidRDefault="003E6E1E" w:rsidP="003E6E1E">
            <w:pPr>
              <w:spacing w:line="360" w:lineRule="auto"/>
              <w:rPr>
                <w:rFonts w:ascii="Arial" w:hAnsi="Arial" w:cs="Arial"/>
              </w:rPr>
            </w:pPr>
            <w:r>
              <w:rPr>
                <w:rFonts w:ascii="Arial" w:hAnsi="Arial" w:cs="Arial"/>
                <w:lang w:eastAsia="en-US"/>
              </w:rPr>
              <w:t>Every November</w:t>
            </w:r>
          </w:p>
        </w:tc>
        <w:tc>
          <w:tcPr>
            <w:tcW w:w="957" w:type="pct"/>
          </w:tcPr>
          <w:p w14:paraId="3FB6C836" w14:textId="77777777" w:rsidR="003E6E1E" w:rsidRPr="00C26999" w:rsidRDefault="003E6E1E" w:rsidP="003E6E1E">
            <w:pPr>
              <w:spacing w:line="360" w:lineRule="auto"/>
              <w:rPr>
                <w:rFonts w:ascii="Arial" w:hAnsi="Arial" w:cs="Arial"/>
              </w:rPr>
            </w:pPr>
          </w:p>
        </w:tc>
      </w:tr>
      <w:tr w:rsidR="00236FF8" w:rsidRPr="0025486E" w14:paraId="34D46D5B" w14:textId="77777777" w:rsidTr="00F80EC5">
        <w:tc>
          <w:tcPr>
            <w:tcW w:w="2301" w:type="pct"/>
          </w:tcPr>
          <w:p w14:paraId="0119F2ED" w14:textId="77777777" w:rsidR="00236FF8" w:rsidRPr="00C26999" w:rsidRDefault="00236FF8" w:rsidP="00F80EC5">
            <w:pPr>
              <w:spacing w:line="360" w:lineRule="auto"/>
              <w:rPr>
                <w:rFonts w:ascii="Arial" w:hAnsi="Arial" w:cs="Arial"/>
              </w:rPr>
            </w:pPr>
            <w:r w:rsidRPr="00C26999">
              <w:rPr>
                <w:rFonts w:ascii="Arial" w:hAnsi="Arial" w:cs="Arial"/>
                <w:sz w:val="22"/>
                <w:szCs w:val="22"/>
              </w:rPr>
              <w:t xml:space="preserve">Signed on behalf of the </w:t>
            </w:r>
            <w:r>
              <w:rPr>
                <w:rFonts w:ascii="Arial" w:hAnsi="Arial" w:cs="Arial"/>
                <w:sz w:val="22"/>
                <w:szCs w:val="22"/>
              </w:rPr>
              <w:t>company</w:t>
            </w:r>
          </w:p>
        </w:tc>
        <w:tc>
          <w:tcPr>
            <w:tcW w:w="2699" w:type="pct"/>
            <w:gridSpan w:val="2"/>
          </w:tcPr>
          <w:p w14:paraId="5B891416" w14:textId="77777777" w:rsidR="00236FF8" w:rsidRPr="0025486E" w:rsidRDefault="00236FF8" w:rsidP="00F80EC5">
            <w:pPr>
              <w:spacing w:line="360" w:lineRule="auto"/>
              <w:rPr>
                <w:rFonts w:ascii="Comic Sans MS" w:hAnsi="Comic Sans MS" w:cs="Arial"/>
              </w:rPr>
            </w:pPr>
            <w:r w:rsidRPr="0025486E">
              <w:rPr>
                <w:rFonts w:ascii="Comic Sans MS" w:hAnsi="Comic Sans MS" w:cs="Arial"/>
              </w:rPr>
              <w:t>Steve Scott</w:t>
            </w:r>
          </w:p>
        </w:tc>
      </w:tr>
      <w:tr w:rsidR="00236FF8" w:rsidRPr="00C26999" w14:paraId="0AA8B791" w14:textId="77777777" w:rsidTr="00F80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474076F" w14:textId="77777777" w:rsidR="00236FF8" w:rsidRPr="00C26999" w:rsidRDefault="00236FF8" w:rsidP="00F80EC5">
            <w:pPr>
              <w:spacing w:line="360" w:lineRule="auto"/>
              <w:rPr>
                <w:rFonts w:ascii="Arial" w:hAnsi="Arial" w:cs="Arial"/>
              </w:rPr>
            </w:pPr>
            <w:r w:rsidRPr="00C26999">
              <w:rPr>
                <w:rFonts w:ascii="Arial" w:hAnsi="Arial" w:cs="Arial"/>
                <w:sz w:val="22"/>
                <w:szCs w:val="22"/>
              </w:rPr>
              <w:t>Name of signatory</w:t>
            </w:r>
          </w:p>
        </w:tc>
        <w:tc>
          <w:tcPr>
            <w:tcW w:w="2699" w:type="pct"/>
            <w:gridSpan w:val="2"/>
            <w:tcBorders>
              <w:top w:val="nil"/>
              <w:left w:val="nil"/>
              <w:bottom w:val="nil"/>
              <w:right w:val="nil"/>
            </w:tcBorders>
          </w:tcPr>
          <w:p w14:paraId="024E2331" w14:textId="77777777" w:rsidR="00236FF8" w:rsidRPr="00C26999" w:rsidRDefault="00236FF8" w:rsidP="00F80EC5">
            <w:pPr>
              <w:spacing w:line="360" w:lineRule="auto"/>
              <w:rPr>
                <w:rFonts w:ascii="Arial" w:hAnsi="Arial" w:cs="Arial"/>
              </w:rPr>
            </w:pPr>
            <w:r>
              <w:rPr>
                <w:rFonts w:ascii="Arial" w:hAnsi="Arial" w:cs="Arial"/>
              </w:rPr>
              <w:t>Steve Scott</w:t>
            </w:r>
          </w:p>
        </w:tc>
      </w:tr>
      <w:tr w:rsidR="00236FF8" w:rsidRPr="00C26999" w14:paraId="0396CE4F" w14:textId="77777777" w:rsidTr="00F80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596E1F7" w14:textId="77777777" w:rsidR="00236FF8" w:rsidRPr="00C26999" w:rsidRDefault="00236FF8" w:rsidP="00F80EC5">
            <w:pPr>
              <w:spacing w:line="360" w:lineRule="auto"/>
              <w:rPr>
                <w:rFonts w:ascii="Arial" w:hAnsi="Arial" w:cs="Arial"/>
              </w:rPr>
            </w:pPr>
            <w:r w:rsidRPr="00C26999">
              <w:rPr>
                <w:rFonts w:ascii="Arial" w:hAnsi="Arial" w:cs="Arial"/>
                <w:sz w:val="22"/>
                <w:szCs w:val="22"/>
              </w:rPr>
              <w:t>Role of signatory</w:t>
            </w:r>
          </w:p>
        </w:tc>
        <w:tc>
          <w:tcPr>
            <w:tcW w:w="2699" w:type="pct"/>
            <w:gridSpan w:val="2"/>
            <w:tcBorders>
              <w:top w:val="nil"/>
              <w:left w:val="nil"/>
              <w:bottom w:val="nil"/>
              <w:right w:val="nil"/>
            </w:tcBorders>
          </w:tcPr>
          <w:p w14:paraId="08677241" w14:textId="77777777" w:rsidR="00236FF8" w:rsidRPr="00C26999" w:rsidRDefault="00236FF8" w:rsidP="00F80EC5">
            <w:pPr>
              <w:spacing w:line="360" w:lineRule="auto"/>
              <w:rPr>
                <w:rFonts w:ascii="Arial" w:hAnsi="Arial" w:cs="Arial"/>
              </w:rPr>
            </w:pPr>
            <w:r>
              <w:rPr>
                <w:rFonts w:ascii="Arial" w:hAnsi="Arial" w:cs="Arial"/>
              </w:rPr>
              <w:t>Director</w:t>
            </w:r>
          </w:p>
        </w:tc>
      </w:tr>
    </w:tbl>
    <w:p w14:paraId="4B755D18" w14:textId="77777777" w:rsidR="002A462A" w:rsidRDefault="002A462A" w:rsidP="00A21BD9">
      <w:pPr>
        <w:spacing w:line="360" w:lineRule="auto"/>
        <w:rPr>
          <w:rFonts w:ascii="Arial" w:hAnsi="Arial" w:cs="Arial"/>
          <w:sz w:val="22"/>
          <w:szCs w:val="22"/>
        </w:rPr>
      </w:pPr>
    </w:p>
    <w:sectPr w:rsidR="002A462A" w:rsidSect="00A21BD9">
      <w:headerReference w:type="first" r:id="rId7"/>
      <w:pgSz w:w="11907" w:h="16839" w:code="9"/>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A0621" w14:textId="77777777" w:rsidR="00344C4B" w:rsidRDefault="00344C4B" w:rsidP="00A21BD9">
      <w:r>
        <w:separator/>
      </w:r>
    </w:p>
  </w:endnote>
  <w:endnote w:type="continuationSeparator" w:id="0">
    <w:p w14:paraId="1EA946B8" w14:textId="77777777" w:rsidR="00344C4B" w:rsidRDefault="00344C4B" w:rsidP="00A2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44511" w14:textId="77777777" w:rsidR="00344C4B" w:rsidRDefault="00344C4B" w:rsidP="00A21BD9">
      <w:r>
        <w:separator/>
      </w:r>
    </w:p>
  </w:footnote>
  <w:footnote w:type="continuationSeparator" w:id="0">
    <w:p w14:paraId="0335BFFF" w14:textId="77777777" w:rsidR="00344C4B" w:rsidRDefault="00344C4B" w:rsidP="00A2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7F5E" w14:textId="77777777" w:rsidR="00A21BD9" w:rsidRPr="00400D6C" w:rsidRDefault="00A21BD9" w:rsidP="00A21BD9">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sz w:val="22"/>
        <w:szCs w:val="22"/>
      </w:rPr>
    </w:pPr>
    <w:r w:rsidRPr="00400D6C">
      <w:rPr>
        <w:rFonts w:ascii="Arial" w:hAnsi="Arial"/>
        <w:b/>
        <w:color w:val="4F81BD"/>
        <w:sz w:val="22"/>
        <w:szCs w:val="22"/>
      </w:rPr>
      <w:t>Safeguarding and Promoting Children’s Welfare</w:t>
    </w:r>
  </w:p>
  <w:p w14:paraId="01C61191" w14:textId="77777777" w:rsidR="00A21BD9" w:rsidRPr="00400D6C" w:rsidRDefault="00505928" w:rsidP="00A21BD9">
    <w:pPr>
      <w:pBdr>
        <w:top w:val="single" w:sz="4" w:space="1" w:color="4F81BD"/>
        <w:left w:val="single" w:sz="4" w:space="4" w:color="4F81BD"/>
        <w:bottom w:val="single" w:sz="4" w:space="1" w:color="4F81BD"/>
        <w:right w:val="single" w:sz="4" w:space="4" w:color="4F81BD"/>
      </w:pBdr>
      <w:spacing w:before="120" w:after="120"/>
      <w:rPr>
        <w:rFonts w:ascii="Arial" w:hAnsi="Arial"/>
        <w:color w:val="4F81BD"/>
        <w:sz w:val="22"/>
        <w:szCs w:val="22"/>
      </w:rPr>
    </w:pPr>
    <w:r>
      <w:rPr>
        <w:rFonts w:ascii="Arial" w:hAnsi="Arial"/>
        <w:color w:val="4F81BD"/>
        <w:sz w:val="22"/>
        <w:szCs w:val="22"/>
      </w:rPr>
      <w:t>Happy Kids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56A28"/>
    <w:multiLevelType w:val="hybridMultilevel"/>
    <w:tmpl w:val="9D7C1864"/>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1F05B1"/>
    <w:multiLevelType w:val="hybridMultilevel"/>
    <w:tmpl w:val="3230AB4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D07182A"/>
    <w:multiLevelType w:val="hybridMultilevel"/>
    <w:tmpl w:val="6212D824"/>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28244E"/>
    <w:multiLevelType w:val="hybridMultilevel"/>
    <w:tmpl w:val="BE2063C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D656D89"/>
    <w:multiLevelType w:val="hybridMultilevel"/>
    <w:tmpl w:val="19008D50"/>
    <w:lvl w:ilvl="0" w:tplc="FFFFFFFF">
      <w:start w:val="1"/>
      <w:numFmt w:val="bullet"/>
      <w:lvlText w:val="-"/>
      <w:lvlJc w:val="left"/>
      <w:pPr>
        <w:tabs>
          <w:tab w:val="num" w:pos="814"/>
        </w:tabs>
        <w:ind w:left="814" w:hanging="454"/>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25654A3"/>
    <w:multiLevelType w:val="hybridMultilevel"/>
    <w:tmpl w:val="49E441A4"/>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463C43"/>
    <w:multiLevelType w:val="hybridMultilevel"/>
    <w:tmpl w:val="0C489EEA"/>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7091F14"/>
    <w:multiLevelType w:val="hybridMultilevel"/>
    <w:tmpl w:val="9EDE3646"/>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0F4FF0"/>
    <w:multiLevelType w:val="hybridMultilevel"/>
    <w:tmpl w:val="CC567904"/>
    <w:lvl w:ilvl="0" w:tplc="A4168082">
      <w:start w:val="1"/>
      <w:numFmt w:val="bullet"/>
      <w:lvlText w:val=""/>
      <w:lvlJc w:val="left"/>
      <w:pPr>
        <w:tabs>
          <w:tab w:val="num" w:pos="814"/>
        </w:tabs>
        <w:ind w:left="814" w:hanging="454"/>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478638A"/>
    <w:multiLevelType w:val="hybridMultilevel"/>
    <w:tmpl w:val="D82EE4B2"/>
    <w:lvl w:ilvl="0" w:tplc="FFFFFFFF">
      <w:start w:val="1"/>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6"/>
  </w:num>
  <w:num w:numId="6">
    <w:abstractNumId w:val="8"/>
  </w:num>
  <w:num w:numId="7">
    <w:abstractNumId w:val="2"/>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2A"/>
    <w:rsid w:val="00001769"/>
    <w:rsid w:val="00032F5B"/>
    <w:rsid w:val="00037FB0"/>
    <w:rsid w:val="0008574B"/>
    <w:rsid w:val="000A3017"/>
    <w:rsid w:val="000C215F"/>
    <w:rsid w:val="001239FF"/>
    <w:rsid w:val="001544F2"/>
    <w:rsid w:val="00154D80"/>
    <w:rsid w:val="00170D90"/>
    <w:rsid w:val="001B211E"/>
    <w:rsid w:val="001E3A53"/>
    <w:rsid w:val="00216754"/>
    <w:rsid w:val="00236FF8"/>
    <w:rsid w:val="002A20C7"/>
    <w:rsid w:val="002A462A"/>
    <w:rsid w:val="002C5CE1"/>
    <w:rsid w:val="00312CD5"/>
    <w:rsid w:val="00315E67"/>
    <w:rsid w:val="00344C4B"/>
    <w:rsid w:val="00355E4E"/>
    <w:rsid w:val="00371292"/>
    <w:rsid w:val="003E6E1E"/>
    <w:rsid w:val="003F1BAF"/>
    <w:rsid w:val="00435D8D"/>
    <w:rsid w:val="00462FE2"/>
    <w:rsid w:val="004724F2"/>
    <w:rsid w:val="004D7B8D"/>
    <w:rsid w:val="00505928"/>
    <w:rsid w:val="00522681"/>
    <w:rsid w:val="005B447C"/>
    <w:rsid w:val="00612963"/>
    <w:rsid w:val="0066138E"/>
    <w:rsid w:val="00663D4A"/>
    <w:rsid w:val="006A5CFF"/>
    <w:rsid w:val="00710C43"/>
    <w:rsid w:val="00716465"/>
    <w:rsid w:val="007322B7"/>
    <w:rsid w:val="00754DB7"/>
    <w:rsid w:val="00785158"/>
    <w:rsid w:val="00794D29"/>
    <w:rsid w:val="007A6224"/>
    <w:rsid w:val="007B33A6"/>
    <w:rsid w:val="007C024E"/>
    <w:rsid w:val="00812653"/>
    <w:rsid w:val="00851C5B"/>
    <w:rsid w:val="0087144E"/>
    <w:rsid w:val="00882627"/>
    <w:rsid w:val="008A12FD"/>
    <w:rsid w:val="008A516A"/>
    <w:rsid w:val="008B493A"/>
    <w:rsid w:val="008F2B39"/>
    <w:rsid w:val="00911E48"/>
    <w:rsid w:val="00970879"/>
    <w:rsid w:val="00975998"/>
    <w:rsid w:val="00986C7C"/>
    <w:rsid w:val="009A3937"/>
    <w:rsid w:val="009C2F7C"/>
    <w:rsid w:val="009C6404"/>
    <w:rsid w:val="009F26A6"/>
    <w:rsid w:val="00A1094E"/>
    <w:rsid w:val="00A21BD9"/>
    <w:rsid w:val="00A32EC3"/>
    <w:rsid w:val="00A516A0"/>
    <w:rsid w:val="00A632A9"/>
    <w:rsid w:val="00A80038"/>
    <w:rsid w:val="00A82471"/>
    <w:rsid w:val="00B83505"/>
    <w:rsid w:val="00BA00ED"/>
    <w:rsid w:val="00BC51F3"/>
    <w:rsid w:val="00C335C7"/>
    <w:rsid w:val="00C468C4"/>
    <w:rsid w:val="00C65C0F"/>
    <w:rsid w:val="00C71E0E"/>
    <w:rsid w:val="00C9068A"/>
    <w:rsid w:val="00D01FB8"/>
    <w:rsid w:val="00D514A3"/>
    <w:rsid w:val="00D56E48"/>
    <w:rsid w:val="00D75F9C"/>
    <w:rsid w:val="00DB37EE"/>
    <w:rsid w:val="00DC645F"/>
    <w:rsid w:val="00DF0823"/>
    <w:rsid w:val="00E51263"/>
    <w:rsid w:val="00E5200A"/>
    <w:rsid w:val="00EE59EF"/>
    <w:rsid w:val="00F73107"/>
    <w:rsid w:val="00F80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1688"/>
  <w15:docId w15:val="{A393D474-EFDD-44AD-883D-F38C1161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2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8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468C4"/>
    <w:rPr>
      <w:rFonts w:ascii="Tahoma" w:hAnsi="Tahoma" w:cs="Tahoma"/>
      <w:sz w:val="16"/>
      <w:szCs w:val="16"/>
    </w:rPr>
  </w:style>
  <w:style w:type="character" w:customStyle="1" w:styleId="BalloonTextChar">
    <w:name w:val="Balloon Text Char"/>
    <w:basedOn w:val="DefaultParagraphFont"/>
    <w:link w:val="BalloonText"/>
    <w:uiPriority w:val="99"/>
    <w:semiHidden/>
    <w:rsid w:val="00C468C4"/>
    <w:rPr>
      <w:rFonts w:ascii="Tahoma" w:eastAsia="Times New Roman" w:hAnsi="Tahoma" w:cs="Tahoma"/>
      <w:sz w:val="16"/>
      <w:szCs w:val="16"/>
      <w:lang w:val="en-GB" w:eastAsia="en-GB"/>
    </w:rPr>
  </w:style>
  <w:style w:type="character" w:styleId="Hyperlink">
    <w:name w:val="Hyperlink"/>
    <w:basedOn w:val="DefaultParagraphFont"/>
    <w:semiHidden/>
    <w:rsid w:val="00D75F9C"/>
    <w:rPr>
      <w:color w:val="0000FF"/>
      <w:u w:val="single"/>
    </w:rPr>
  </w:style>
  <w:style w:type="paragraph" w:styleId="Header">
    <w:name w:val="header"/>
    <w:basedOn w:val="Normal"/>
    <w:link w:val="HeaderChar"/>
    <w:uiPriority w:val="99"/>
    <w:unhideWhenUsed/>
    <w:rsid w:val="00A21BD9"/>
    <w:pPr>
      <w:tabs>
        <w:tab w:val="center" w:pos="4680"/>
        <w:tab w:val="right" w:pos="9360"/>
      </w:tabs>
    </w:pPr>
  </w:style>
  <w:style w:type="character" w:customStyle="1" w:styleId="HeaderChar">
    <w:name w:val="Header Char"/>
    <w:basedOn w:val="DefaultParagraphFont"/>
    <w:link w:val="Header"/>
    <w:uiPriority w:val="99"/>
    <w:rsid w:val="00A21BD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21BD9"/>
    <w:pPr>
      <w:tabs>
        <w:tab w:val="center" w:pos="4680"/>
        <w:tab w:val="right" w:pos="9360"/>
      </w:tabs>
    </w:pPr>
  </w:style>
  <w:style w:type="character" w:customStyle="1" w:styleId="FooterChar">
    <w:name w:val="Footer Char"/>
    <w:basedOn w:val="DefaultParagraphFont"/>
    <w:link w:val="Footer"/>
    <w:uiPriority w:val="99"/>
    <w:rsid w:val="00A21BD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C6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008872">
      <w:bodyDiv w:val="1"/>
      <w:marLeft w:val="0"/>
      <w:marRight w:val="0"/>
      <w:marTop w:val="0"/>
      <w:marBottom w:val="0"/>
      <w:divBdr>
        <w:top w:val="none" w:sz="0" w:space="0" w:color="auto"/>
        <w:left w:val="none" w:sz="0" w:space="0" w:color="auto"/>
        <w:bottom w:val="none" w:sz="0" w:space="0" w:color="auto"/>
        <w:right w:val="none" w:sz="0" w:space="0" w:color="auto"/>
      </w:divBdr>
    </w:div>
    <w:div w:id="20260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steve scott</cp:lastModifiedBy>
  <cp:revision>8</cp:revision>
  <cp:lastPrinted>2016-11-22T13:23:00Z</cp:lastPrinted>
  <dcterms:created xsi:type="dcterms:W3CDTF">2018-06-04T14:17:00Z</dcterms:created>
  <dcterms:modified xsi:type="dcterms:W3CDTF">2021-01-12T13:14:00Z</dcterms:modified>
</cp:coreProperties>
</file>